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numbering.xml.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6.jpeg" ContentType="image/jpeg"/>
  <Override PartName="/word/media/image5.jpeg" ContentType="image/jpeg"/>
  <Override PartName="/word/media/image4.jpeg" ContentType="image/jpeg"/>
  <Override PartName="/word/media/image3.jpeg" ContentType="image/jpeg"/>
  <Override PartName="/word/media/image11.png" ContentType="image/png"/>
  <Override PartName="/word/media/image9.jpeg" ContentType="image/jpeg"/>
  <Override PartName="/word/media/image2.jpeg" ContentType="image/jpeg"/>
  <Override PartName="/word/media/image10.jpeg" ContentType="image/jpeg"/>
  <Override PartName="/word/media/image8.jpeg" ContentType="image/jpeg"/>
  <Override PartName="/word/media/image1.jpeg" ContentType="image/jpeg"/>
  <Override PartName="/word/media/image7.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3"/>
        <w:rPr>
          <w:rFonts w:ascii="Arial" w:hAnsi="Arial" w:cs="Arial"/>
          <w:color w:val="575756"/>
          <w:w w:val="87"/>
          <w:sz w:val="13"/>
        </w:rPr>
      </w:pPr>
      <w:r>
        <w:rPr/>
      </w:r>
    </w:p>
    <w:p>
      <w:pPr>
        <w:pStyle w:val="Normal"/>
        <w:spacing w:lineRule="exact" w:line="273"/>
        <w:rPr>
          <w:rFonts w:ascii="Arial" w:hAnsi="Arial" w:cs="Arial"/>
          <w:color w:val="575756"/>
          <w:w w:val="87"/>
          <w:sz w:val="13"/>
        </w:rPr>
      </w:pPr>
      <w:r>
        <w:rPr>
          <w:rFonts w:cs="Arial" w:ascii="Arial" w:hAnsi="Arial"/>
          <w:color w:val="575756"/>
          <w:w w:val="87"/>
          <w:sz w:val="13"/>
        </w:rPr>
      </w:r>
    </w:p>
    <w:p>
      <w:pPr>
        <w:pStyle w:val="Normal"/>
        <w:spacing w:lineRule="exact" w:line="273"/>
        <w:rPr>
          <w:rFonts w:ascii="Arial" w:hAnsi="Arial" w:cs="Arial"/>
          <w:color w:val="575756"/>
          <w:w w:val="87"/>
          <w:sz w:val="20"/>
          <w:szCs w:val="20"/>
        </w:rPr>
      </w:pPr>
      <w:r>
        <w:rPr>
          <w:rFonts w:cs="Arial" w:ascii="Arial" w:hAnsi="Arial"/>
          <w:color w:val="575756"/>
          <w:w w:val="87"/>
          <w:sz w:val="20"/>
          <w:szCs w:val="20"/>
        </w:rPr>
      </w:r>
    </w:p>
    <w:p>
      <w:pPr>
        <w:pStyle w:val="Normal"/>
        <w:spacing w:lineRule="exact" w:line="273"/>
        <w:rPr>
          <w:sz w:val="16"/>
          <w:szCs w:val="16"/>
        </w:rPr>
      </w:pPr>
      <w:r>
        <w:rPr>
          <w:rFonts w:cs="Arial" w:ascii="Arial" w:hAnsi="Arial"/>
          <w:color w:val="575756"/>
          <w:w w:val="87"/>
          <w:sz w:val="16"/>
          <w:szCs w:val="16"/>
        </w:rPr>
        <w:t>Demografie</w:t>
      </w:r>
      <w:r>
        <w:rPr>
          <w:rFonts w:cs="Calibri" w:ascii="Calibri" w:hAnsi="Calibri"/>
          <w:color w:val="000000"/>
          <w:w w:val="88"/>
          <w:sz w:val="16"/>
          <w:szCs w:val="16"/>
        </w:rPr>
        <w:t> </w:t>
      </w:r>
      <w:r>
        <w:rPr>
          <w:rFonts w:cs="Arial" w:ascii="Arial" w:hAnsi="Arial"/>
          <w:color w:val="575756"/>
          <w:w w:val="87"/>
          <w:sz w:val="16"/>
          <w:szCs w:val="16"/>
        </w:rPr>
        <w:t>Exzellenz</w:t>
      </w:r>
      <w:r>
        <w:rPr>
          <w:rFonts w:cs="Calibri" w:ascii="Calibri" w:hAnsi="Calibri"/>
          <w:color w:val="000000"/>
          <w:w w:val="88"/>
          <w:sz w:val="16"/>
          <w:szCs w:val="16"/>
        </w:rPr>
        <w:t> </w:t>
      </w:r>
      <w:r>
        <w:rPr>
          <w:rFonts w:cs="Arial" w:ascii="Arial" w:hAnsi="Arial"/>
          <w:color w:val="575756"/>
          <w:w w:val="87"/>
          <w:sz w:val="16"/>
          <w:szCs w:val="16"/>
        </w:rPr>
        <w:t>e.V.</w:t>
      </w:r>
      <w:r>
        <w:rPr>
          <w:rFonts w:cs="Arial" w:ascii="Arial" w:hAnsi="Arial"/>
          <w:color w:val="575756"/>
          <w:w w:val="93"/>
          <w:sz w:val="16"/>
          <w:szCs w:val="16"/>
        </w:rPr>
        <w:t xml:space="preserve">       Rehlingstraße 16a      </w:t>
      </w:r>
      <w:r>
        <w:rPr>
          <w:rFonts w:cs="Arial" w:ascii="Arial" w:hAnsi="Arial"/>
          <w:color w:val="575756"/>
          <w:w w:val="90"/>
          <w:sz w:val="16"/>
          <w:szCs w:val="16"/>
        </w:rPr>
        <w:t>D-79100 Freiburg i. Br</w:t>
      </w:r>
    </w:p>
    <w:p>
      <w:pPr>
        <w:pStyle w:val="Normal"/>
        <w:rPr>
          <w:sz w:val="20"/>
          <w:szCs w:val="20"/>
        </w:rPr>
      </w:pPr>
      <w:r>
        <w:rPr>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b/>
          <w:b/>
          <w:color w:val="000000" w:themeColor="text1"/>
        </w:rPr>
      </w:pPr>
      <w:r>
        <w:rPr>
          <w:b/>
        </w:rPr>
        <w:t xml:space="preserve">PRESSEMITTEILUNG </w:t>
      </w:r>
    </w:p>
    <w:p>
      <w:pPr>
        <w:pStyle w:val="Normal"/>
        <w:rPr>
          <w:rFonts w:ascii="Calibri" w:hAnsi="Calibri" w:asciiTheme="majorHAnsi" w:hAnsiTheme="majorHAnsi"/>
          <w:b/>
          <w:b/>
          <w:i/>
          <w:i/>
        </w:rPr>
      </w:pPr>
      <w:r>
        <w:rPr>
          <w:rFonts w:ascii="Calibri" w:hAnsi="Calibri" w:asciiTheme="majorHAnsi" w:hAnsiTheme="majorHAnsi"/>
          <w:b/>
          <w:i/>
        </w:rPr>
        <w:t xml:space="preserve">Zwei Start-ups und eine Kommune erhalten 2019 den „Demografie Exzellenz Award“ </w:t>
      </w:r>
    </w:p>
    <w:p>
      <w:pPr>
        <w:pStyle w:val="Normal"/>
        <w:rPr>
          <w:rFonts w:ascii="Calibri" w:hAnsi="Calibri" w:asciiTheme="majorHAnsi" w:hAnsiTheme="majorHAnsi"/>
        </w:rPr>
      </w:pPr>
      <w:r>
        <w:rPr>
          <w:rFonts w:asciiTheme="majorHAnsi" w:hAnsiTheme="majorHAnsi" w:ascii="Calibri" w:hAnsi="Calibri"/>
        </w:rPr>
      </w:r>
    </w:p>
    <w:p>
      <w:pPr>
        <w:pStyle w:val="Normal"/>
        <w:rPr>
          <w:b/>
          <w:b/>
          <w:sz w:val="28"/>
        </w:rPr>
      </w:pPr>
      <w:r>
        <w:rPr>
          <w:b/>
          <w:sz w:val="28"/>
        </w:rPr>
        <w:t xml:space="preserve">Betreuen, Beschäftigen, Beteiligen – der Preisträgerdreiklang des „Demografie-Exzellenz-Award 2019“ </w:t>
      </w:r>
    </w:p>
    <w:p>
      <w:pPr>
        <w:pStyle w:val="Normal"/>
        <w:rPr>
          <w:sz w:val="28"/>
        </w:rPr>
      </w:pPr>
      <w:r>
        <w:rPr>
          <w:sz w:val="28"/>
        </w:rPr>
      </w:r>
    </w:p>
    <w:p>
      <w:pPr>
        <w:pStyle w:val="Kernbotschaft"/>
        <w:numPr>
          <w:ilvl w:val="0"/>
          <w:numId w:val="1"/>
        </w:numPr>
        <w:ind w:left="357" w:hanging="357"/>
        <w:rPr>
          <w:color w:val="auto"/>
          <w:sz w:val="24"/>
          <w:szCs w:val="24"/>
        </w:rPr>
      </w:pPr>
      <w:r>
        <w:rPr>
          <w:color w:val="auto"/>
          <w:sz w:val="24"/>
          <w:szCs w:val="24"/>
        </w:rPr>
        <w:t xml:space="preserve">Demografie und Digitalisierung verändern unsere Gesellschaft, bedingen einander und sind gleichzeitig Lösungsoption </w:t>
      </w:r>
    </w:p>
    <w:p>
      <w:pPr>
        <w:pStyle w:val="Kernbotschaft"/>
        <w:numPr>
          <w:ilvl w:val="0"/>
          <w:numId w:val="0"/>
        </w:numPr>
        <w:ind w:left="357" w:firstLine="357"/>
        <w:rPr>
          <w:color w:val="auto"/>
          <w:sz w:val="24"/>
          <w:szCs w:val="24"/>
        </w:rPr>
      </w:pPr>
      <w:r>
        <w:rPr/>
        <mc:AlternateContent>
          <mc:Choice Requires="wps">
            <w:drawing>
              <wp:inline distT="0" distB="0" distL="0" distR="0">
                <wp:extent cx="485775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4857120" cy="19080"/>
                        </a:xfrm>
                        <a:prstGeom prst="rect">
                          <a:avLst/>
                        </a:prstGeom>
                        <a:solidFill>
                          <a:srgbClr val="d8d8d8"/>
                        </a:solidFill>
                        <a:ln>
                          <a:noFill/>
                        </a:ln>
                      </wps:spPr>
                      <wps:bodyPr/>
                    </wps:wsp>
                  </a:graphicData>
                </a:graphic>
              </wp:inline>
            </w:drawing>
          </mc:Choice>
          <mc:Fallback>
            <w:pict>
              <v:rect id="shape_0" fillcolor="#d8d8d8" stroked="f" style="position:absolute;margin-left:0pt;margin-top:-1.55pt;width:382.4pt;height:1.45pt;mso-position-horizontal:left;mso-position-vertical:top">
                <w10:wrap type="none"/>
                <v:fill o:detectmouseclick="t" type="solid" color2="#272727"/>
                <v:stroke color="#3465a4" joinstyle="round" endcap="flat"/>
              </v:rect>
            </w:pict>
          </mc:Fallback>
        </mc:AlternateContent>
      </w:r>
    </w:p>
    <w:p>
      <w:pPr>
        <w:pStyle w:val="Kernbotschaft"/>
        <w:numPr>
          <w:ilvl w:val="0"/>
          <w:numId w:val="1"/>
        </w:numPr>
        <w:ind w:left="357" w:hanging="357"/>
        <w:rPr>
          <w:color w:val="auto"/>
          <w:sz w:val="24"/>
          <w:szCs w:val="24"/>
        </w:rPr>
      </w:pPr>
      <w:r>
        <w:rPr>
          <w:color w:val="auto"/>
          <w:sz w:val="24"/>
          <w:szCs w:val="24"/>
        </w:rPr>
        <w:t xml:space="preserve">Drei Preisträger sind ermittelt: der Dreiklang Betreuen, Beschäftigen und Beteiligen belegt, welche Herausforderungen zur Lösung anstehen </w:t>
      </w:r>
    </w:p>
    <w:p>
      <w:pPr>
        <w:pStyle w:val="Kernbotschaft"/>
        <w:numPr>
          <w:ilvl w:val="0"/>
          <w:numId w:val="0"/>
        </w:numPr>
        <w:ind w:left="357" w:firstLine="357"/>
        <w:rPr>
          <w:color w:val="auto"/>
          <w:sz w:val="24"/>
          <w:szCs w:val="24"/>
        </w:rPr>
      </w:pPr>
      <w:r>
        <w:rPr/>
        <mc:AlternateContent>
          <mc:Choice Requires="wps">
            <w:drawing>
              <wp:inline distT="0" distB="0" distL="0" distR="0">
                <wp:extent cx="4857750"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4857120" cy="19080"/>
                        </a:xfrm>
                        <a:prstGeom prst="rect">
                          <a:avLst/>
                        </a:prstGeom>
                        <a:solidFill>
                          <a:srgbClr val="d8d8d8"/>
                        </a:solidFill>
                        <a:ln>
                          <a:noFill/>
                        </a:ln>
                      </wps:spPr>
                      <wps:bodyPr/>
                    </wps:wsp>
                  </a:graphicData>
                </a:graphic>
              </wp:inline>
            </w:drawing>
          </mc:Choice>
          <mc:Fallback>
            <w:pict>
              <v:rect id="shape_0" fillcolor="#d8d8d8" stroked="f" style="position:absolute;margin-left:0pt;margin-top:-1.55pt;width:382.4pt;height:1.45pt;mso-position-horizontal:left;mso-position-vertical:top">
                <w10:wrap type="none"/>
                <v:fill o:detectmouseclick="t" type="solid" color2="#272727"/>
                <v:stroke color="#3465a4" joinstyle="round" endcap="flat"/>
              </v:rect>
            </w:pict>
          </mc:Fallback>
        </mc:AlternateContent>
      </w:r>
    </w:p>
    <w:p>
      <w:pPr>
        <w:pStyle w:val="Normal"/>
        <w:rPr>
          <w:b/>
          <w:b/>
        </w:rPr>
      </w:pPr>
      <w:r>
        <w:rPr>
          <w:b/>
        </w:rPr>
      </w:r>
    </w:p>
    <w:p>
      <w:pPr>
        <w:pStyle w:val="Normal"/>
        <w:rPr>
          <w:b/>
          <w:b/>
        </w:rPr>
      </w:pPr>
      <w:r>
        <w:rPr>
          <w:b/>
        </w:rPr>
      </w:r>
    </w:p>
    <w:p>
      <w:pPr>
        <w:pStyle w:val="Normal"/>
        <w:jc w:val="both"/>
        <w:rPr/>
      </w:pPr>
      <w:r>
        <w:rPr>
          <w:b/>
        </w:rPr>
        <w:t>Freiburg, den 4. Oktober 2019.</w:t>
      </w:r>
      <w:r>
        <w:rPr/>
        <w:t xml:space="preserve"> Der Verein </w:t>
      </w:r>
      <w:r>
        <w:rPr>
          <w:i/>
        </w:rPr>
        <w:t>Demografie Exzellenz e. V.</w:t>
      </w:r>
      <w:r>
        <w:rPr/>
        <w:t xml:space="preserve"> hat nunmehr zum zehnten Mal den Demografie Exzellenz Award ausgelobt, der innovative Projekte, die langfristig zur Tragfähigkeit der Gesellschaft beitragen, auszeichnet. Kooperationspartner der Initiative sind der Bundesverband Deutscher Unternehmensberater (BDU), die Personal und Managementberatung Kienbaum, die Techniker Krankenkasse (TK) sowie die Duale Hochschule Baden-Württemberg Lörrach. Aus den eingereichten Bewerbungen für den diesjährigen Demografie Exzellenz Award sind durch eine externe Jury zwölf Personen, Unternehmen, Verbände, Behörden bzw. Organisationen ausgewählt worden, die ihre Konzepte am 2. Oktober 2019 in Stuttgart der Fachtagung „Demografie Exzellenz“ vorgestellt haben. Für Gerhard Wiesler, Vorstandsmitglied von Demografie Exzellenz e. V. und Partner bei Kienbaum Consultants International GmbH, ist klar: „Im Grunde sind alle Nominierten Gewinner, denn alle haben gute Projekte bzw. Ideen auf den Weg gebracht, sonst wären sie nicht hier.“ </w:t>
      </w:r>
    </w:p>
    <w:p>
      <w:pPr>
        <w:pStyle w:val="Normal"/>
        <w:jc w:val="both"/>
        <w:rPr/>
      </w:pPr>
      <w:r>
        <w:rPr/>
      </w:r>
    </w:p>
    <w:p>
      <w:pPr>
        <w:pStyle w:val="Normal"/>
        <w:jc w:val="both"/>
        <w:rPr>
          <w:b/>
          <w:b/>
        </w:rPr>
      </w:pPr>
      <w:r>
        <w:rPr>
          <w:b/>
        </w:rPr>
        <w:t>Gewinner des Demografie Exzellenz Award 2019</w:t>
      </w:r>
    </w:p>
    <w:p>
      <w:pPr>
        <w:pStyle w:val="Normal"/>
        <w:jc w:val="both"/>
        <w:rPr/>
      </w:pPr>
      <w:r>
        <w:rPr/>
        <w:t xml:space="preserve">Überzeugen konnte Oliver Weiss, Start-up-Gründer aus Stuttgart, der mit </w:t>
      </w:r>
      <w:r>
        <w:rPr>
          <w:b/>
        </w:rPr>
        <w:t>Mecasa</w:t>
      </w:r>
      <w:r>
        <w:rPr/>
        <w:t xml:space="preserve"> eine „Online-Vermittlungsplattform für häusliche Betreuungskräfte aus Osteuropa“ entwickelt und gegründet hat (</w:t>
      </w:r>
      <w:hyperlink r:id="rId2">
        <w:r>
          <w:rPr>
            <w:rStyle w:val="Internetverknpfung"/>
          </w:rPr>
          <w:t>www.mecasa.de</w:t>
        </w:r>
      </w:hyperlink>
      <w:r>
        <w:rPr/>
        <w:t xml:space="preserve">). Aus eigener Erfahrung in seiner Familie weiß Oliver Weiss um die Probleme: Die osteuropäische Pflegekraft und die in Deutschland zu Pflegenden kennen sich nicht, wissen zu wenig voneinander und nicht automatisch stimmt auch die zwischenmenschliche Chemie. Dem wollte und hat Mecasa Abhilfe geschaffen. Menschen, die sich für eine </w:t>
      </w:r>
      <w:r>
        <w:rPr>
          <w:b/>
        </w:rPr>
        <w:t>Betreuung</w:t>
      </w:r>
      <w:r>
        <w:rPr/>
        <w:t xml:space="preserve"> durch eine osteuropäische Pflegekraft entscheiden, können sich vorab auf der Plattform über die potenziellen Betreuungskräfte informieren. Mit Hilfe eines psychologischen Matching Modells, das gemeinsam mit der Universität Heidelberg entwickelt wurde, soll auch die menschliche Passung gewährleistet werden. Mecasa hat den Ehrgeiz, zu einem „digitalen Ort zu werden, an dem Familien mit Betreuungsbedarf und geeigneten Betreuungskräften aufeinander treffen“. „Angesichts der Tatsache, dass die Zahl der pflegebedürftigen Menschen von derzeit 3,4 Millionen bis 2060 auf 4,8 Millionen anwachsen wird, kommt jeder Facette der Betreuung älterer Menschen eine lösungsorientierte Bedeutung zu“, so Dr. Sabine Voermans, Vorstandsmitglied und Leiterin des Gesundheitsmanagements der Techniker Krankenkasse. </w:t>
      </w:r>
    </w:p>
    <w:p>
      <w:pPr>
        <w:pStyle w:val="Normal"/>
        <w:jc w:val="both"/>
        <w:rPr/>
      </w:pPr>
      <w:r>
        <w:rPr/>
      </w:r>
    </w:p>
    <w:p>
      <w:pPr>
        <w:pStyle w:val="Normal"/>
        <w:jc w:val="both"/>
        <w:rPr/>
      </w:pPr>
      <w:r>
        <w:rPr/>
        <w:t xml:space="preserve">Überzeugen konnte auch Klaudia Bachinger, Start-up-Gründerin aus Wien. Sie weiß zu berichten, dass nahezu jede/r zweite Rentner/in gern weiterarbeiten möchte: die demografisch bedingte Lücke bei den Fachkräften könne durch die längere Beschäftigung von älteren Menschen ein Stück weit geschlossen werden. Zudem verfügen ältere Menschen über wichtiges Erfahrungswissen. Dafür müsse das Alter bzw. das Altern positiv umgedeutet werden. Mit der Online-Jobplattform für ältere Menschen </w:t>
      </w:r>
      <w:r>
        <w:rPr>
          <w:b/>
        </w:rPr>
        <w:t>WisR</w:t>
      </w:r>
      <w:r>
        <w:rPr/>
        <w:t xml:space="preserve"> (ausgesprochen: weiser). </w:t>
      </w:r>
      <w:hyperlink r:id="rId3">
        <w:r>
          <w:rPr>
            <w:rStyle w:val="Internetverknpfung"/>
          </w:rPr>
          <w:t>www.wisr.eu</w:t>
        </w:r>
      </w:hyperlink>
      <w:r>
        <w:rPr/>
        <w:t xml:space="preserve"> bietet arbeitssuchenden „Silver Talents“ die Möglichkeit, kostenlos ein Profil zu erstellen und Job-Angebote einzusehen. Parallel dazu können auch Unternehmen firmeninterne Talente-Pools mit den eigenen berenteten Mitarbeitenden aufbauen. Ziel ist es, den Wissenstransfer zwischen den Generationen zu fördern und Unternehmen Alternativen für die Suche nach </w:t>
      </w:r>
      <w:r>
        <w:rPr>
          <w:b/>
        </w:rPr>
        <w:t>Beschäftigten</w:t>
      </w:r>
      <w:r>
        <w:rPr/>
        <w:t xml:space="preserve"> zu bieten. Unternehmensberater Claus Kruse, Vorstandsmitglied und Vorsitzender des BDU-Forums Baden-Württemberg: „Die Zahlen sprechen eine klare Sprache: immer mehr Menschen über 60 sind sozialversicherungspflichtig beschäftigt und immer weniger Menschen über 55 sind arbeitslos“. Auch diese Talente werden gebraucht, wenn auch nicht in ihren erlernten Berufen. </w:t>
      </w:r>
    </w:p>
    <w:p>
      <w:pPr>
        <w:pStyle w:val="Normal"/>
        <w:jc w:val="both"/>
        <w:rPr/>
      </w:pPr>
      <w:r>
        <w:rPr/>
      </w:r>
    </w:p>
    <w:p>
      <w:pPr>
        <w:pStyle w:val="Normal"/>
        <w:jc w:val="both"/>
        <w:rPr/>
      </w:pPr>
      <w:r>
        <w:rPr/>
        <w:t>Stellvertretend für die engagierten Bürger/innen wurde Thorsten Kunkel ausgezeichnet, Bürgermeister der Gemeinde Pfedelbach (</w:t>
      </w:r>
      <w:hyperlink r:id="rId4">
        <w:r>
          <w:rPr>
            <w:rStyle w:val="Internetverknpfung"/>
          </w:rPr>
          <w:t>www.pfedelbach.de</w:t>
        </w:r>
      </w:hyperlink>
      <w:r>
        <w:rPr/>
        <w:t xml:space="preserve">), im baden-württembergischen Hohenlohekreis. Er sieht den demografischen Wandel insbesondere als Herausforderung für die ländlich strukturierten Kommunen. Pfedelbach zählt rund 9.200 Einwohnende. 1.400 davon leben im größten Ortsteil Untersteinbach. Als 2018 in diesem Ortsteil die Metzgerei, das Lebensmittelgeschäft und zwei Gaststätten schlossen, lag die Fragen nah „Wie sichern wir in Zukunft Versorgung und Lebensqualität?“ Dabei sollten die Einwohnenden selbst aktiv mithelfen. Erfolgreich durchgeführt wurde dann ein dreistufig strukturiertes Beteiligungsmodell. In einer Zukunftswerkstatt sind Vision, Strategie, Ziele sowie ein Maßnahmenpaket zur Gestaltung erarbeitet worden. 300 Menschen wirkten abschließend mit, erkannten ihre Betroffenheit und wurden zu </w:t>
      </w:r>
      <w:r>
        <w:rPr>
          <w:b/>
        </w:rPr>
        <w:t>Beteiligten</w:t>
      </w:r>
      <w:r>
        <w:rPr/>
        <w:t xml:space="preserve"> der Gestaltung des weiteren Prozesses, für das der Gemeinderat 50.000 Euro in den Haushalt 2020 stellen will. Prof. Dr. Uwe Schirmer, Vorstandsmitglied und Professor an der Dualen Hochschule Baden-Württemberg in Lörrach, weiß aus eigenen Studien, dass noch immer die „Bedeutung des demografischen Wandels unterschätzt wird“. </w:t>
      </w:r>
    </w:p>
    <w:p>
      <w:pPr>
        <w:pStyle w:val="Normal"/>
        <w:jc w:val="both"/>
        <w:rPr/>
      </w:pPr>
      <w:r>
        <w:rPr/>
      </w:r>
    </w:p>
    <w:p>
      <w:pPr>
        <w:pStyle w:val="Normal"/>
        <w:jc w:val="both"/>
        <w:rPr/>
      </w:pPr>
      <w:r>
        <w:rPr/>
        <w:t xml:space="preserve">Der Vorstand des Vereins </w:t>
      </w:r>
      <w:r>
        <w:rPr>
          <w:i/>
        </w:rPr>
        <w:t>Demografie Exzellenz e. V.</w:t>
      </w:r>
      <w:r>
        <w:rPr/>
        <w:t xml:space="preserve"> ist sich einig: Alle drei Preistragenden belegen auch in diesem Jahr, dass es viele demografische Herausforderungen gibt, aber auch klare Lösungsvorschläge, von denen alle nur lernen können. Deshalb wird es auch 2020 wieder einen</w:t>
      </w:r>
      <w:bookmarkStart w:id="0" w:name="_GoBack"/>
      <w:bookmarkEnd w:id="0"/>
      <w:r>
        <w:rPr/>
        <w:t xml:space="preserve"> „Demografie Exzellenz Award“ geben. </w:t>
      </w:r>
    </w:p>
    <w:p>
      <w:pPr>
        <w:pStyle w:val="Normal"/>
        <w:jc w:val="both"/>
        <w:rPr/>
      </w:pPr>
      <w:r>
        <w:rPr/>
      </w:r>
    </w:p>
    <w:p>
      <w:pPr>
        <w:pStyle w:val="Normal"/>
        <w:jc w:val="both"/>
        <w:rPr/>
      </w:pPr>
      <w:r>
        <w:rPr/>
        <w:t xml:space="preserve">Verantwortlich: Dr. Winfried Kösters, Tel.: 0049 2271 92858. </w:t>
      </w:r>
    </w:p>
    <w:p>
      <w:pPr>
        <w:pStyle w:val="Normal"/>
        <w:jc w:val="both"/>
        <w:rPr/>
      </w:pPr>
      <w:r>
        <w:rPr/>
      </w:r>
    </w:p>
    <w:p>
      <w:pPr>
        <w:pStyle w:val="Normal"/>
        <w:rPr/>
      </w:pPr>
      <w:r>
        <w:rPr/>
      </w:r>
    </w:p>
    <w:p>
      <w:pPr>
        <w:pStyle w:val="Normal"/>
        <w:rPr/>
      </w:pPr>
      <w:r>
        <w:rPr/>
        <w:t xml:space="preserve">Über Demografie Exzellenz e.V. </w:t>
      </w:r>
    </w:p>
    <w:p>
      <w:pPr>
        <w:pStyle w:val="Normal"/>
        <w:tabs>
          <w:tab w:val="clear" w:pos="708"/>
          <w:tab w:val="left" w:pos="284" w:leader="none"/>
        </w:tabs>
        <w:spacing w:lineRule="auto" w:line="300"/>
        <w:rPr>
          <w:rFonts w:ascii="Arial" w:hAnsi="Arial"/>
          <w:sz w:val="18"/>
          <w:szCs w:val="18"/>
        </w:rPr>
      </w:pPr>
      <w:r>
        <w:rPr>
          <w:rFonts w:ascii="Arial" w:hAnsi="Arial"/>
          <w:sz w:val="18"/>
          <w:szCs w:val="18"/>
        </w:rPr>
        <w:t>Unser Land verändert sich grundlegend. Der Altersdurchschnitt steigt, die Geburtenrate stagniert, und die Vielfalt in der Bevölkerung Deutschlands nimmt stetig zu. Die demografische Entwicklung stellt Gesellschaft, Wirtschaft und Politik vor Herausforderungen, die nach wegweisenden Lösungen verlangen. Nach exzellenten vorbildhaften Maßnahmen.</w:t>
      </w:r>
    </w:p>
    <w:p>
      <w:pPr>
        <w:pStyle w:val="Normal"/>
        <w:tabs>
          <w:tab w:val="clear" w:pos="708"/>
          <w:tab w:val="left" w:pos="284" w:leader="none"/>
        </w:tabs>
        <w:spacing w:lineRule="auto" w:line="300"/>
        <w:rPr>
          <w:rFonts w:ascii="Arial" w:hAnsi="Arial"/>
          <w:sz w:val="18"/>
          <w:szCs w:val="18"/>
        </w:rPr>
      </w:pPr>
      <w:r>
        <w:rPr>
          <w:rFonts w:ascii="Arial" w:hAnsi="Arial"/>
          <w:sz w:val="18"/>
          <w:szCs w:val="18"/>
        </w:rPr>
      </w:r>
    </w:p>
    <w:p>
      <w:pPr>
        <w:pStyle w:val="Normal"/>
        <w:tabs>
          <w:tab w:val="clear" w:pos="708"/>
          <w:tab w:val="left" w:pos="284" w:leader="none"/>
        </w:tabs>
        <w:spacing w:lineRule="auto" w:line="300"/>
        <w:rPr>
          <w:rFonts w:ascii="Arial" w:hAnsi="Arial"/>
          <w:sz w:val="18"/>
          <w:szCs w:val="18"/>
        </w:rPr>
      </w:pPr>
      <w:r>
        <w:rPr>
          <w:rFonts w:ascii="Arial" w:hAnsi="Arial"/>
          <w:sz w:val="18"/>
          <w:szCs w:val="18"/>
        </w:rPr>
        <w:t>Die Initiative Demografie Exzellenz hat es sich zur Aufgabe gemacht, die Bewältigung der demografischen Herausforderungen mit voranzutreiben. Im Mittelpunkt steht dabei der Demografie Exzellenz Award. Mit ihm zeichnen wir alljährlich Unternehmen und andere Organisationen für Leuchtturm-Projekte der demografieorientierten Unternehmens-, Personal- oder Produktpolitik aus.</w:t>
      </w:r>
    </w:p>
    <w:p>
      <w:pPr>
        <w:pStyle w:val="Normal"/>
        <w:rPr/>
      </w:pPr>
      <w:r>
        <w:rPr/>
      </w:r>
    </w:p>
    <w:p>
      <w:pPr>
        <w:pStyle w:val="Normal"/>
        <w:tabs>
          <w:tab w:val="clear" w:pos="708"/>
          <w:tab w:val="left" w:pos="284" w:leader="none"/>
        </w:tabs>
        <w:spacing w:lineRule="auto" w:line="300"/>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tabs>
          <w:tab w:val="clear" w:pos="708"/>
          <w:tab w:val="left" w:pos="1395" w:leader="none"/>
        </w:tabs>
        <w:rPr/>
      </w:pPr>
      <w:r>
        <w:rPr/>
      </w:r>
    </w:p>
    <w:sectPr>
      <w:headerReference w:type="default" r:id="rId5"/>
      <w:headerReference w:type="first" r:id="rId6"/>
      <w:footerReference w:type="default" r:id="rId7"/>
      <w:footerReference w:type="first" r:id="rId8"/>
      <w:type w:val="nextPage"/>
      <w:pgSz w:w="11906" w:h="16838"/>
      <w:pgMar w:left="1304" w:right="3005" w:header="709" w:top="1560" w:footer="709" w:bottom="156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Roboto Condensed Light">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left" w:pos="6210" w:leader="none"/>
      </w:tabs>
      <w:rPr/>
    </w:pPr>
    <w:r>
      <mc:AlternateContent>
        <mc:Choice Requires="wps">
          <w:drawing>
            <wp:anchor behindDoc="1" distT="0" distB="0" distL="114300" distR="114300" simplePos="0" locked="0" layoutInCell="1" allowOverlap="1" relativeHeight="12" wp14:anchorId="779069C8">
              <wp:simplePos x="0" y="0"/>
              <wp:positionH relativeFrom="column">
                <wp:posOffset>5118100</wp:posOffset>
              </wp:positionH>
              <wp:positionV relativeFrom="paragraph">
                <wp:posOffset>217170</wp:posOffset>
              </wp:positionV>
              <wp:extent cx="1072515" cy="229235"/>
              <wp:effectExtent l="0" t="0" r="0" b="0"/>
              <wp:wrapSquare wrapText="bothSides"/>
              <wp:docPr id="9" name="Textfeld 28"/>
              <a:graphic xmlns:a="http://schemas.openxmlformats.org/drawingml/2006/main">
                <a:graphicData uri="http://schemas.microsoft.com/office/word/2010/wordprocessingShape">
                  <wps:wsp>
                    <wps:cNvSpPr/>
                    <wps:spPr>
                      <a:xfrm>
                        <a:off x="0" y="0"/>
                        <a:ext cx="107172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p>
                      </w:txbxContent>
                    </wps:txbx>
                    <wps:bodyPr>
                      <a:prstTxWarp prst="textNoShape"/>
                      <a:noAutofit/>
                    </wps:bodyPr>
                  </wps:wsp>
                </a:graphicData>
              </a:graphic>
            </wp:anchor>
          </w:drawing>
        </mc:Choice>
        <mc:Fallback>
          <w:pict>
            <v:rect id="shape_0" ID="Textfeld 28" stroked="f" style="position:absolute;margin-left:403pt;margin-top:17.1pt;width:84.35pt;height:17.95pt" wp14:anchorId="779069C8">
              <w10:wrap type="square"/>
              <v:fill o:detectmouseclick="t" on="false"/>
              <v:stroke color="#3465a4" joinstyle="round" endcap="flat"/>
              <v:textbo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p>
                </w:txbxContent>
              </v:textbox>
            </v:rect>
          </w:pict>
        </mc:Fallback>
      </mc:AlternateContent>
      <w:drawing>
        <wp:anchor behindDoc="1" distT="0" distB="0" distL="0" distR="0" simplePos="0" locked="0" layoutInCell="1" allowOverlap="1" relativeHeight="20">
          <wp:simplePos x="0" y="0"/>
          <wp:positionH relativeFrom="margin">
            <wp:align>left</wp:align>
          </wp:positionH>
          <wp:positionV relativeFrom="page">
            <wp:posOffset>9910445</wp:posOffset>
          </wp:positionV>
          <wp:extent cx="895985" cy="539750"/>
          <wp:effectExtent l="0" t="0" r="0" b="0"/>
          <wp:wrapNone/>
          <wp:docPr id="11" name="Grafik 1"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 descr="BDU_logo_RGB"/>
                  <pic:cNvPicPr>
                    <a:picLocks noChangeAspect="1" noChangeArrowheads="1"/>
                  </pic:cNvPicPr>
                </pic:nvPicPr>
                <pic:blipFill>
                  <a:blip r:embed="rId1"/>
                  <a:stretch>
                    <a:fillRect/>
                  </a:stretch>
                </pic:blipFill>
                <pic:spPr bwMode="auto">
                  <a:xfrm>
                    <a:off x="0" y="0"/>
                    <a:ext cx="895985" cy="539750"/>
                  </a:xfrm>
                  <a:prstGeom prst="rect">
                    <a:avLst/>
                  </a:prstGeom>
                </pic:spPr>
              </pic:pic>
            </a:graphicData>
          </a:graphic>
        </wp:anchor>
      </w:drawing>
      <w:drawing>
        <wp:anchor behindDoc="1" distT="0" distB="0" distL="0" distR="0" simplePos="0" locked="0" layoutInCell="1" allowOverlap="1" relativeHeight="23">
          <wp:simplePos x="0" y="0"/>
          <wp:positionH relativeFrom="column">
            <wp:posOffset>1266825</wp:posOffset>
          </wp:positionH>
          <wp:positionV relativeFrom="page">
            <wp:posOffset>9883140</wp:posOffset>
          </wp:positionV>
          <wp:extent cx="539750" cy="539750"/>
          <wp:effectExtent l="0" t="0" r="0" b="0"/>
          <wp:wrapNone/>
          <wp:docPr id="12" name="Grafik 8"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8" descr="Das Logo der TK ohne Claim"/>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anchor>
      </w:drawing>
      <w:drawing>
        <wp:anchor behindDoc="1" distT="0" distB="0" distL="0" distR="0" simplePos="0" locked="0" layoutInCell="1" allowOverlap="1" relativeHeight="26">
          <wp:simplePos x="0" y="0"/>
          <wp:positionH relativeFrom="margin">
            <wp:posOffset>2438400</wp:posOffset>
          </wp:positionH>
          <wp:positionV relativeFrom="page">
            <wp:posOffset>9883140</wp:posOffset>
          </wp:positionV>
          <wp:extent cx="979170" cy="539750"/>
          <wp:effectExtent l="0" t="0" r="0" b="0"/>
          <wp:wrapNone/>
          <wp:docPr id="13"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9" descr=""/>
                  <pic:cNvPicPr>
                    <a:picLocks noChangeAspect="1" noChangeArrowheads="1"/>
                  </pic:cNvPicPr>
                </pic:nvPicPr>
                <pic:blipFill>
                  <a:blip r:embed="rId3"/>
                  <a:stretch>
                    <a:fillRect/>
                  </a:stretch>
                </pic:blipFill>
                <pic:spPr bwMode="auto">
                  <a:xfrm>
                    <a:off x="0" y="0"/>
                    <a:ext cx="979170" cy="539750"/>
                  </a:xfrm>
                  <a:prstGeom prst="rect">
                    <a:avLst/>
                  </a:prstGeom>
                </pic:spPr>
              </pic:pic>
            </a:graphicData>
          </a:graphic>
        </wp:anchor>
      </w:drawing>
    </w:r>
    <w:r>
      <w:rPr/>
      <w:tab/>
    </w:r>
    <w:r>
      <w:rPr/>
      <w:drawing>
        <wp:inline distT="0" distB="0" distL="0" distR="0">
          <wp:extent cx="809625" cy="352425"/>
          <wp:effectExtent l="0" t="0" r="0" b="0"/>
          <wp:docPr id="14" name="Grafik 16"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6" descr="Kienbaum_Wortbildmarke_Signatur"/>
                  <pic:cNvPicPr>
                    <a:picLocks noChangeAspect="1" noChangeArrowheads="1"/>
                  </pic:cNvPicPr>
                </pic:nvPicPr>
                <pic:blipFill>
                  <a:blip r:embed="rId4"/>
                  <a:stretch>
                    <a:fillRect/>
                  </a:stretch>
                </pic:blipFill>
                <pic:spPr bwMode="auto">
                  <a:xfrm>
                    <a:off x="0" y="0"/>
                    <a:ext cx="809625" cy="352425"/>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 w:val="left" w:pos="6270" w:leader="none"/>
      </w:tabs>
      <w:rPr/>
    </w:pPr>
    <w:r>
      <mc:AlternateContent>
        <mc:Choice Requires="wps">
          <w:drawing>
            <wp:anchor behindDoc="1" distT="0" distB="0" distL="114300" distR="114300" simplePos="0" locked="0" layoutInCell="1" allowOverlap="1" relativeHeight="2" wp14:anchorId="0B5631F7">
              <wp:simplePos x="0" y="0"/>
              <wp:positionH relativeFrom="column">
                <wp:posOffset>5115560</wp:posOffset>
              </wp:positionH>
              <wp:positionV relativeFrom="paragraph">
                <wp:posOffset>-2435225</wp:posOffset>
              </wp:positionV>
              <wp:extent cx="1486535" cy="2038985"/>
              <wp:effectExtent l="0" t="0" r="0" b="0"/>
              <wp:wrapSquare wrapText="bothSides"/>
              <wp:docPr id="15" name="Textfeld 22"/>
              <a:graphic xmlns:a="http://schemas.openxmlformats.org/drawingml/2006/main">
                <a:graphicData uri="http://schemas.microsoft.com/office/word/2010/wordprocessingShape">
                  <wps:wsp>
                    <wps:cNvSpPr/>
                    <wps:spPr>
                      <a:xfrm>
                        <a:off x="0" y="0"/>
                        <a:ext cx="1486080" cy="203832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spacing w:lineRule="exact" w:line="226"/>
                            <w:ind w:firstLine="6"/>
                            <w:rPr/>
                          </w:pPr>
                          <w:r>
                            <w:rPr>
                              <w:rFonts w:cs="Arial" w:ascii="Arial" w:hAnsi="Arial"/>
                              <w:b/>
                              <w:color w:val="575756"/>
                              <w:w w:val="92"/>
                              <w:sz w:val="13"/>
                            </w:rPr>
                            <w:t>Vorstand</w:t>
                          </w:r>
                        </w:p>
                        <w:p>
                          <w:pPr>
                            <w:pStyle w:val="Rahmeninhalt"/>
                            <w:spacing w:lineRule="auto" w:line="276"/>
                            <w:ind w:firstLine="9"/>
                            <w:rPr/>
                          </w:pPr>
                          <w:r>
                            <w:rPr>
                              <w:rFonts w:cs="Arial" w:ascii="Arial" w:hAnsi="Arial"/>
                              <w:color w:val="575756"/>
                              <w:w w:val="87"/>
                              <w:sz w:val="13"/>
                            </w:rPr>
                            <w:t>Claus</w:t>
                          </w:r>
                          <w:r>
                            <w:rPr>
                              <w:rFonts w:cs="Calibri" w:ascii="Calibri" w:hAnsi="Calibri"/>
                              <w:color w:val="000000"/>
                              <w:w w:val="87"/>
                              <w:sz w:val="13"/>
                            </w:rPr>
                            <w:t> </w:t>
                          </w:r>
                          <w:r>
                            <w:rPr>
                              <w:rFonts w:cs="Arial" w:ascii="Arial" w:hAnsi="Arial"/>
                              <w:color w:val="575756"/>
                              <w:w w:val="87"/>
                              <w:sz w:val="13"/>
                            </w:rPr>
                            <w:t>Kruse,</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Prof. Dr. Uwe Schirmer</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Dr. Sabine Voermans</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Gerhard Wiesler</w:t>
                          </w:r>
                        </w:p>
                        <w:p>
                          <w:pPr>
                            <w:pStyle w:val="Rahmeninhalt"/>
                            <w:ind w:firstLine="10"/>
                            <w:rPr>
                              <w:rFonts w:ascii="Arial" w:hAnsi="Arial" w:cs="Arial"/>
                              <w:color w:val="575756"/>
                              <w:w w:val="90"/>
                              <w:sz w:val="13"/>
                            </w:rPr>
                          </w:pPr>
                          <w:r>
                            <w:rPr>
                              <w:rFonts w:cs="Arial" w:ascii="Arial" w:hAnsi="Arial"/>
                              <w:color w:val="575756"/>
                              <w:w w:val="90"/>
                              <w:sz w:val="13"/>
                            </w:rPr>
                          </w:r>
                        </w:p>
                        <w:p>
                          <w:pPr>
                            <w:pStyle w:val="Rahmeninhalt"/>
                            <w:ind w:firstLine="10"/>
                            <w:rPr>
                              <w:rFonts w:ascii="Arial" w:hAnsi="Arial" w:cs="Arial"/>
                              <w:color w:val="575756"/>
                              <w:w w:val="95"/>
                              <w:sz w:val="13"/>
                            </w:rPr>
                          </w:pPr>
                          <w:r>
                            <w:rPr>
                              <w:rFonts w:cs="Arial" w:ascii="Arial" w:hAnsi="Arial"/>
                              <w:color w:val="575756"/>
                              <w:w w:val="90"/>
                              <w:sz w:val="13"/>
                            </w:rPr>
                            <w:t>Der</w:t>
                          </w:r>
                          <w:r>
                            <w:rPr>
                              <w:rFonts w:cs="Calibri" w:ascii="Calibri" w:hAnsi="Calibri"/>
                              <w:color w:val="000000"/>
                              <w:w w:val="90"/>
                              <w:sz w:val="13"/>
                            </w:rPr>
                            <w:t> </w:t>
                          </w:r>
                          <w:r>
                            <w:rPr>
                              <w:rFonts w:cs="Arial" w:ascii="Arial" w:hAnsi="Arial"/>
                              <w:color w:val="575756"/>
                              <w:w w:val="90"/>
                              <w:sz w:val="13"/>
                            </w:rPr>
                            <w:t>Verein</w:t>
                          </w:r>
                          <w:r>
                            <w:rPr>
                              <w:rFonts w:cs="Calibri" w:ascii="Calibri" w:hAnsi="Calibri"/>
                              <w:color w:val="000000"/>
                              <w:w w:val="90"/>
                              <w:sz w:val="13"/>
                            </w:rPr>
                            <w:t> </w:t>
                          </w:r>
                          <w:r>
                            <w:rPr>
                              <w:rFonts w:cs="Arial" w:ascii="Arial" w:hAnsi="Arial"/>
                              <w:color w:val="575756"/>
                              <w:w w:val="90"/>
                              <w:sz w:val="13"/>
                            </w:rPr>
                            <w:t>ist</w:t>
                          </w:r>
                          <w:r>
                            <w:rPr>
                              <w:rFonts w:cs="Calibri" w:ascii="Calibri" w:hAnsi="Calibri"/>
                              <w:color w:val="000000"/>
                              <w:w w:val="90"/>
                              <w:sz w:val="13"/>
                            </w:rPr>
                            <w:t> </w:t>
                          </w:r>
                          <w:r>
                            <w:rPr>
                              <w:rFonts w:cs="Arial" w:ascii="Arial" w:hAnsi="Arial"/>
                              <w:color w:val="575756"/>
                              <w:w w:val="90"/>
                              <w:sz w:val="13"/>
                            </w:rPr>
                            <w:t xml:space="preserve">unter </w:t>
                          </w:r>
                          <w:r>
                            <w:rPr>
                              <w:rFonts w:cs="Arial" w:ascii="Arial" w:hAnsi="Arial"/>
                              <w:color w:val="575756"/>
                              <w:w w:val="95"/>
                              <w:sz w:val="13"/>
                            </w:rPr>
                            <w:t>der</w:t>
                          </w:r>
                          <w:r>
                            <w:rPr>
                              <w:rFonts w:cs="Calibri" w:ascii="Calibri" w:hAnsi="Calibri"/>
                              <w:color w:val="000000"/>
                              <w:w w:val="95"/>
                              <w:sz w:val="13"/>
                            </w:rPr>
                            <w:t> </w:t>
                          </w:r>
                          <w:r>
                            <w:rPr>
                              <w:rFonts w:cs="Arial" w:ascii="Arial" w:hAnsi="Arial"/>
                              <w:color w:val="575756"/>
                              <w:w w:val="95"/>
                              <w:sz w:val="13"/>
                            </w:rPr>
                            <w:t>Registernummer</w:t>
                          </w:r>
                          <w:r>
                            <w:rPr/>
                            <w:t xml:space="preserve"> </w:t>
                          </w:r>
                          <w:r>
                            <w:rPr>
                              <w:rFonts w:cs="Arial" w:ascii="Arial" w:hAnsi="Arial"/>
                              <w:color w:val="575756"/>
                              <w:w w:val="88"/>
                              <w:sz w:val="13"/>
                            </w:rPr>
                            <w:t>VR</w:t>
                          </w:r>
                          <w:r>
                            <w:rPr>
                              <w:rFonts w:cs="Calibri" w:ascii="Calibri" w:hAnsi="Calibri"/>
                              <w:color w:val="000000"/>
                              <w:w w:val="88"/>
                              <w:sz w:val="13"/>
                            </w:rPr>
                            <w:t> </w:t>
                          </w:r>
                          <w:r>
                            <w:rPr>
                              <w:rFonts w:cs="Arial" w:ascii="Arial" w:hAnsi="Arial"/>
                              <w:color w:val="575756"/>
                              <w:w w:val="88"/>
                              <w:sz w:val="13"/>
                            </w:rPr>
                            <w:t>701164</w:t>
                          </w:r>
                          <w:r>
                            <w:rPr>
                              <w:rFonts w:cs="Calibri" w:ascii="Calibri" w:hAnsi="Calibri"/>
                              <w:color w:val="000000"/>
                              <w:w w:val="88"/>
                              <w:sz w:val="13"/>
                            </w:rPr>
                            <w:t> </w:t>
                          </w:r>
                          <w:r>
                            <w:rPr>
                              <w:rFonts w:cs="Arial" w:ascii="Arial" w:hAnsi="Arial"/>
                              <w:color w:val="575756"/>
                              <w:w w:val="88"/>
                              <w:sz w:val="13"/>
                            </w:rPr>
                            <w:t>beim</w:t>
                          </w:r>
                          <w:r>
                            <w:rPr>
                              <w:rFonts w:cs="Calibri" w:ascii="Calibri" w:hAnsi="Calibri"/>
                              <w:color w:val="000000"/>
                              <w:w w:val="88"/>
                              <w:sz w:val="13"/>
                            </w:rPr>
                            <w:t> </w:t>
                          </w:r>
                          <w:r>
                            <w:rPr>
                              <w:rFonts w:cs="Arial" w:ascii="Arial" w:hAnsi="Arial"/>
                              <w:color w:val="575756"/>
                              <w:w w:val="88"/>
                              <w:sz w:val="13"/>
                            </w:rPr>
                            <w:t xml:space="preserve">Amtsgericht </w:t>
                          </w:r>
                          <w:r>
                            <w:rPr>
                              <w:rFonts w:cs="Arial" w:ascii="Arial" w:hAnsi="Arial"/>
                              <w:color w:val="575756"/>
                              <w:w w:val="92"/>
                              <w:sz w:val="13"/>
                            </w:rPr>
                            <w:t>Freiburg</w:t>
                          </w:r>
                          <w:r>
                            <w:rPr>
                              <w:rFonts w:cs="Calibri" w:ascii="Calibri" w:hAnsi="Calibri"/>
                              <w:color w:val="000000"/>
                              <w:w w:val="92"/>
                              <w:sz w:val="13"/>
                            </w:rPr>
                            <w:t> </w:t>
                          </w:r>
                          <w:r>
                            <w:rPr>
                              <w:rFonts w:cs="Arial" w:ascii="Arial" w:hAnsi="Arial"/>
                              <w:color w:val="575756"/>
                              <w:w w:val="92"/>
                              <w:sz w:val="13"/>
                            </w:rPr>
                            <w:t>i.Br.</w:t>
                          </w:r>
                          <w:r>
                            <w:rPr>
                              <w:rFonts w:cs="Calibri" w:ascii="Calibri" w:hAnsi="Calibri"/>
                              <w:color w:val="000000"/>
                              <w:w w:val="92"/>
                              <w:sz w:val="13"/>
                            </w:rPr>
                            <w:t> </w:t>
                          </w:r>
                          <w:r>
                            <w:rPr>
                              <w:rFonts w:cs="Arial" w:ascii="Arial" w:hAnsi="Arial"/>
                              <w:color w:val="575756"/>
                              <w:w w:val="92"/>
                              <w:sz w:val="13"/>
                            </w:rPr>
                            <w:t xml:space="preserve">eingetragen </w:t>
                          </w:r>
                          <w:r>
                            <w:rPr>
                              <w:rFonts w:cs="Arial" w:ascii="Arial" w:hAnsi="Arial"/>
                              <w:color w:val="575756"/>
                              <w:w w:val="94"/>
                              <w:sz w:val="13"/>
                            </w:rPr>
                            <w:t>und</w:t>
                          </w:r>
                          <w:r>
                            <w:rPr>
                              <w:rFonts w:cs="Calibri" w:ascii="Calibri" w:hAnsi="Calibri"/>
                              <w:color w:val="000000"/>
                              <w:w w:val="94"/>
                              <w:sz w:val="13"/>
                            </w:rPr>
                            <w:t> </w:t>
                          </w:r>
                          <w:r>
                            <w:rPr>
                              <w:rFonts w:cs="Arial" w:ascii="Arial" w:hAnsi="Arial"/>
                              <w:color w:val="575756"/>
                              <w:w w:val="94"/>
                              <w:sz w:val="13"/>
                            </w:rPr>
                            <w:t>gemäß</w:t>
                          </w:r>
                          <w:r>
                            <w:rPr>
                              <w:rFonts w:cs="Calibri" w:ascii="Calibri" w:hAnsi="Calibri"/>
                              <w:color w:val="000000"/>
                              <w:w w:val="94"/>
                              <w:sz w:val="13"/>
                            </w:rPr>
                            <w:t> </w:t>
                          </w:r>
                          <w:r>
                            <w:rPr>
                              <w:rFonts w:cs="Arial" w:ascii="Arial" w:hAnsi="Arial"/>
                              <w:color w:val="575756"/>
                              <w:w w:val="94"/>
                              <w:sz w:val="13"/>
                            </w:rPr>
                            <w:t>Freistellungs-bescheid</w:t>
                          </w:r>
                          <w:r>
                            <w:rPr>
                              <w:rFonts w:cs="Calibri" w:ascii="Calibri" w:hAnsi="Calibri"/>
                              <w:color w:val="000000"/>
                              <w:w w:val="94"/>
                              <w:sz w:val="13"/>
                            </w:rPr>
                            <w:t> </w:t>
                          </w:r>
                          <w:r>
                            <w:rPr>
                              <w:rFonts w:cs="Arial" w:ascii="Arial" w:hAnsi="Arial"/>
                              <w:color w:val="575756"/>
                              <w:w w:val="94"/>
                              <w:sz w:val="13"/>
                            </w:rPr>
                            <w:t>des</w:t>
                          </w:r>
                          <w:r>
                            <w:rPr>
                              <w:rFonts w:cs="Calibri" w:ascii="Calibri" w:hAnsi="Calibri"/>
                              <w:color w:val="000000"/>
                              <w:w w:val="94"/>
                              <w:sz w:val="13"/>
                            </w:rPr>
                            <w:t> </w:t>
                          </w:r>
                          <w:r>
                            <w:rPr>
                              <w:rFonts w:cs="Arial" w:ascii="Arial" w:hAnsi="Arial"/>
                              <w:color w:val="575756"/>
                              <w:w w:val="94"/>
                              <w:sz w:val="13"/>
                            </w:rPr>
                            <w:t xml:space="preserve">Finanzamtes </w:t>
                          </w:r>
                          <w:r>
                            <w:rPr>
                              <w:rFonts w:cs="Arial" w:ascii="Arial" w:hAnsi="Arial"/>
                              <w:color w:val="575756"/>
                              <w:w w:val="91"/>
                              <w:sz w:val="13"/>
                            </w:rPr>
                            <w:t>Freiburg</w:t>
                          </w:r>
                          <w:r>
                            <w:rPr>
                              <w:rFonts w:cs="Calibri" w:ascii="Calibri" w:hAnsi="Calibri"/>
                              <w:color w:val="000000"/>
                              <w:w w:val="91"/>
                              <w:sz w:val="13"/>
                            </w:rPr>
                            <w:t> </w:t>
                          </w:r>
                          <w:r>
                            <w:rPr>
                              <w:rFonts w:cs="Arial" w:ascii="Arial" w:hAnsi="Arial"/>
                              <w:color w:val="575756"/>
                              <w:w w:val="91"/>
                              <w:sz w:val="13"/>
                            </w:rPr>
                            <w:t>i.Br.,</w:t>
                          </w:r>
                          <w:r>
                            <w:rPr>
                              <w:rFonts w:cs="Calibri" w:ascii="Calibri" w:hAnsi="Calibri"/>
                              <w:color w:val="000000"/>
                              <w:w w:val="91"/>
                              <w:sz w:val="13"/>
                            </w:rPr>
                            <w:t> </w:t>
                          </w:r>
                          <w:r>
                            <w:rPr>
                              <w:rFonts w:cs="Arial" w:ascii="Arial" w:hAnsi="Arial"/>
                              <w:color w:val="575756"/>
                              <w:w w:val="91"/>
                              <w:sz w:val="13"/>
                            </w:rPr>
                            <w:t xml:space="preserve">Steuernummer </w:t>
                          </w:r>
                          <w:r>
                            <w:rPr>
                              <w:rFonts w:cs="Arial" w:ascii="Arial" w:hAnsi="Arial"/>
                              <w:color w:val="575756"/>
                              <w:w w:val="89"/>
                              <w:sz w:val="13"/>
                            </w:rPr>
                            <w:t>06469/55830,</w:t>
                          </w:r>
                          <w:r>
                            <w:rPr>
                              <w:rFonts w:cs="Calibri" w:ascii="Calibri" w:hAnsi="Calibri"/>
                              <w:color w:val="000000"/>
                              <w:w w:val="89"/>
                              <w:sz w:val="13"/>
                            </w:rPr>
                            <w:t> </w:t>
                          </w:r>
                          <w:r>
                            <w:rPr>
                              <w:rFonts w:cs="Arial" w:ascii="Arial" w:hAnsi="Arial"/>
                              <w:color w:val="575756"/>
                              <w:w w:val="89"/>
                              <w:sz w:val="13"/>
                            </w:rPr>
                            <w:t>als</w:t>
                          </w:r>
                          <w:r>
                            <w:rPr>
                              <w:rFonts w:cs="Calibri" w:ascii="Calibri" w:hAnsi="Calibri"/>
                              <w:color w:val="000000"/>
                              <w:w w:val="89"/>
                              <w:sz w:val="13"/>
                            </w:rPr>
                            <w:t> </w:t>
                          </w:r>
                          <w:r>
                            <w:rPr>
                              <w:rFonts w:cs="Arial" w:ascii="Arial" w:hAnsi="Arial"/>
                              <w:color w:val="575756"/>
                              <w:w w:val="89"/>
                              <w:sz w:val="13"/>
                            </w:rPr>
                            <w:t>gemein-</w:t>
                          </w:r>
                          <w:r>
                            <w:rPr>
                              <w:rFonts w:cs="Arial" w:ascii="Arial" w:hAnsi="Arial"/>
                              <w:color w:val="575756"/>
                              <w:w w:val="95"/>
                              <w:sz w:val="13"/>
                            </w:rPr>
                            <w:t>nützig</w:t>
                          </w:r>
                          <w:r>
                            <w:rPr>
                              <w:rFonts w:cs="Calibri" w:ascii="Calibri" w:hAnsi="Calibri"/>
                              <w:color w:val="000000"/>
                              <w:w w:val="95"/>
                              <w:sz w:val="13"/>
                            </w:rPr>
                            <w:t> </w:t>
                          </w:r>
                          <w:r>
                            <w:rPr>
                              <w:rFonts w:cs="Arial" w:ascii="Arial" w:hAnsi="Arial"/>
                              <w:color w:val="575756"/>
                              <w:w w:val="95"/>
                              <w:sz w:val="13"/>
                            </w:rPr>
                            <w:t>anerkannt.</w:t>
                          </w:r>
                        </w:p>
                        <w:p>
                          <w:pPr>
                            <w:pStyle w:val="Rahmeninhalt"/>
                            <w:ind w:firstLine="10"/>
                            <w:rPr>
                              <w:rFonts w:ascii="Arial" w:hAnsi="Arial" w:cs="Arial"/>
                              <w:color w:val="575756"/>
                              <w:w w:val="86"/>
                              <w:sz w:val="13"/>
                            </w:rPr>
                          </w:pPr>
                          <w:r>
                            <w:rPr>
                              <w:rFonts w:cs="Arial" w:ascii="Arial" w:hAnsi="Arial"/>
                              <w:color w:val="575756"/>
                              <w:w w:val="86"/>
                              <w:sz w:val="13"/>
                            </w:rPr>
                          </w:r>
                        </w:p>
                        <w:p>
                          <w:pPr>
                            <w:pStyle w:val="Rahmeninhalt"/>
                            <w:ind w:firstLine="10"/>
                            <w:rPr>
                              <w:rFonts w:ascii="Calibri" w:hAnsi="Calibri" w:cs="Calibri"/>
                              <w:color w:val="000000"/>
                              <w:w w:val="86"/>
                              <w:sz w:val="13"/>
                            </w:rPr>
                          </w:pPr>
                          <w:r>
                            <w:rPr>
                              <w:rFonts w:cs="Arial" w:ascii="Arial" w:hAnsi="Arial"/>
                              <w:color w:val="575756"/>
                              <w:w w:val="86"/>
                              <w:sz w:val="13"/>
                            </w:rPr>
                            <w:t>Bankhaus</w:t>
                          </w:r>
                          <w:r>
                            <w:rPr>
                              <w:rFonts w:cs="Calibri" w:ascii="Calibri" w:hAnsi="Calibri"/>
                              <w:color w:val="000000"/>
                              <w:w w:val="86"/>
                              <w:sz w:val="13"/>
                            </w:rPr>
                            <w:t> </w:t>
                          </w:r>
                          <w:r>
                            <w:rPr>
                              <w:rFonts w:cs="Arial" w:ascii="Arial" w:hAnsi="Arial"/>
                              <w:color w:val="575756"/>
                              <w:w w:val="86"/>
                              <w:sz w:val="13"/>
                            </w:rPr>
                            <w:t>E.</w:t>
                          </w:r>
                          <w:r>
                            <w:rPr>
                              <w:rFonts w:cs="Calibri" w:ascii="Calibri" w:hAnsi="Calibri"/>
                              <w:color w:val="000000"/>
                              <w:w w:val="86"/>
                              <w:sz w:val="13"/>
                            </w:rPr>
                            <w:t> </w:t>
                          </w:r>
                          <w:r>
                            <w:rPr>
                              <w:rFonts w:cs="Arial" w:ascii="Arial" w:hAnsi="Arial"/>
                              <w:color w:val="575756"/>
                              <w:w w:val="86"/>
                              <w:sz w:val="13"/>
                            </w:rPr>
                            <w:t>Meyer</w:t>
                          </w:r>
                          <w:r>
                            <w:rPr>
                              <w:rFonts w:cs="Calibri" w:ascii="Calibri" w:hAnsi="Calibri"/>
                              <w:color w:val="000000"/>
                              <w:w w:val="86"/>
                              <w:sz w:val="13"/>
                            </w:rPr>
                            <w:t> </w:t>
                          </w:r>
                          <w:r>
                            <w:rPr>
                              <w:rFonts w:cs="Arial" w:ascii="Arial" w:hAnsi="Arial"/>
                              <w:color w:val="575756"/>
                              <w:w w:val="86"/>
                              <w:sz w:val="13"/>
                            </w:rPr>
                            <w:t>AG</w:t>
                          </w:r>
                          <w:r>
                            <w:rPr>
                              <w:rFonts w:cs="Calibri" w:ascii="Calibri" w:hAnsi="Calibri"/>
                              <w:color w:val="000000"/>
                              <w:w w:val="86"/>
                              <w:sz w:val="13"/>
                            </w:rPr>
                            <w:t> </w:t>
                          </w:r>
                        </w:p>
                        <w:p>
                          <w:pPr>
                            <w:pStyle w:val="Rahmeninhalt"/>
                            <w:ind w:firstLine="10"/>
                            <w:rPr/>
                          </w:pPr>
                          <w:r>
                            <w:rPr>
                              <w:rFonts w:cs="Arial" w:ascii="Arial" w:hAnsi="Arial"/>
                              <w:color w:val="575756"/>
                              <w:w w:val="86"/>
                              <w:sz w:val="13"/>
                            </w:rPr>
                            <w:t>IBAN D</w:t>
                          </w:r>
                          <w:r>
                            <w:rPr>
                              <w:rFonts w:cs="Arial" w:ascii="Arial" w:hAnsi="Arial"/>
                              <w:color w:val="575756"/>
                              <w:w w:val="85"/>
                              <w:sz w:val="13"/>
                            </w:rPr>
                            <w:t>E54</w:t>
                          </w:r>
                          <w:r>
                            <w:rPr>
                              <w:rFonts w:cs="Calibri" w:ascii="Calibri" w:hAnsi="Calibri"/>
                              <w:color w:val="000000"/>
                              <w:w w:val="86"/>
                              <w:sz w:val="13"/>
                            </w:rPr>
                            <w:t> </w:t>
                          </w:r>
                          <w:r>
                            <w:rPr>
                              <w:rFonts w:cs="Arial" w:ascii="Arial" w:hAnsi="Arial"/>
                              <w:color w:val="575756"/>
                              <w:w w:val="85"/>
                              <w:sz w:val="13"/>
                            </w:rPr>
                            <w:t>6803</w:t>
                          </w:r>
                          <w:r>
                            <w:rPr>
                              <w:rFonts w:cs="Calibri" w:ascii="Calibri" w:hAnsi="Calibri"/>
                              <w:color w:val="000000"/>
                              <w:w w:val="86"/>
                              <w:sz w:val="13"/>
                            </w:rPr>
                            <w:t> </w:t>
                          </w:r>
                          <w:r>
                            <w:rPr>
                              <w:rFonts w:cs="Arial" w:ascii="Arial" w:hAnsi="Arial"/>
                              <w:color w:val="575756"/>
                              <w:w w:val="85"/>
                              <w:sz w:val="13"/>
                            </w:rPr>
                            <w:t>0000</w:t>
                          </w:r>
                          <w:r>
                            <w:rPr>
                              <w:rFonts w:cs="Calibri" w:ascii="Calibri" w:hAnsi="Calibri"/>
                              <w:color w:val="000000"/>
                              <w:w w:val="86"/>
                              <w:sz w:val="13"/>
                            </w:rPr>
                            <w:t> </w:t>
                          </w:r>
                          <w:r>
                            <w:rPr>
                              <w:rFonts w:cs="Arial" w:ascii="Arial" w:hAnsi="Arial"/>
                              <w:color w:val="575756"/>
                              <w:w w:val="85"/>
                              <w:sz w:val="13"/>
                            </w:rPr>
                            <w:t>0001</w:t>
                          </w:r>
                          <w:r>
                            <w:rPr>
                              <w:rFonts w:cs="Calibri" w:ascii="Calibri" w:hAnsi="Calibri"/>
                              <w:color w:val="000000"/>
                              <w:w w:val="86"/>
                              <w:sz w:val="13"/>
                            </w:rPr>
                            <w:t> </w:t>
                          </w:r>
                          <w:r>
                            <w:rPr>
                              <w:rFonts w:cs="Arial" w:ascii="Arial" w:hAnsi="Arial"/>
                              <w:color w:val="575756"/>
                              <w:w w:val="85"/>
                              <w:sz w:val="13"/>
                            </w:rPr>
                            <w:t>5050</w:t>
                          </w:r>
                          <w:r>
                            <w:rPr>
                              <w:rFonts w:cs="Calibri" w:ascii="Calibri" w:hAnsi="Calibri"/>
                              <w:color w:val="000000"/>
                              <w:w w:val="86"/>
                              <w:sz w:val="13"/>
                            </w:rPr>
                            <w:t> </w:t>
                          </w:r>
                          <w:r>
                            <w:rPr>
                              <w:rFonts w:cs="Arial" w:ascii="Arial" w:hAnsi="Arial"/>
                              <w:color w:val="575756"/>
                              <w:w w:val="85"/>
                              <w:sz w:val="13"/>
                            </w:rPr>
                            <w:t>09</w:t>
                          </w:r>
                        </w:p>
                      </w:txbxContent>
                    </wps:txbx>
                    <wps:bodyPr>
                      <a:prstTxWarp prst="textNoShape"/>
                      <a:noAutofit/>
                    </wps:bodyPr>
                  </wps:wsp>
                </a:graphicData>
              </a:graphic>
            </wp:anchor>
          </w:drawing>
        </mc:Choice>
        <mc:Fallback>
          <w:pict>
            <v:rect id="shape_0" ID="Textfeld 22" stroked="f" style="position:absolute;margin-left:402.8pt;margin-top:-191.75pt;width:116.95pt;height:160.45pt" wp14:anchorId="0B5631F7">
              <w10:wrap type="square"/>
              <v:fill o:detectmouseclick="t" on="false"/>
              <v:stroke color="#3465a4" joinstyle="round" endcap="flat"/>
              <v:textbox>
                <w:txbxContent>
                  <w:p>
                    <w:pPr>
                      <w:pStyle w:val="Rahmeninhalt"/>
                      <w:spacing w:lineRule="exact" w:line="226"/>
                      <w:ind w:firstLine="6"/>
                      <w:rPr/>
                    </w:pPr>
                    <w:r>
                      <w:rPr>
                        <w:rFonts w:cs="Arial" w:ascii="Arial" w:hAnsi="Arial"/>
                        <w:b/>
                        <w:color w:val="575756"/>
                        <w:w w:val="92"/>
                        <w:sz w:val="13"/>
                      </w:rPr>
                      <w:t>Vorstand</w:t>
                    </w:r>
                  </w:p>
                  <w:p>
                    <w:pPr>
                      <w:pStyle w:val="Rahmeninhalt"/>
                      <w:spacing w:lineRule="auto" w:line="276"/>
                      <w:ind w:firstLine="9"/>
                      <w:rPr/>
                    </w:pPr>
                    <w:r>
                      <w:rPr>
                        <w:rFonts w:cs="Arial" w:ascii="Arial" w:hAnsi="Arial"/>
                        <w:color w:val="575756"/>
                        <w:w w:val="87"/>
                        <w:sz w:val="13"/>
                      </w:rPr>
                      <w:t>Claus</w:t>
                    </w:r>
                    <w:r>
                      <w:rPr>
                        <w:rFonts w:cs="Calibri" w:ascii="Calibri" w:hAnsi="Calibri"/>
                        <w:color w:val="000000"/>
                        <w:w w:val="87"/>
                        <w:sz w:val="13"/>
                      </w:rPr>
                      <w:t> </w:t>
                    </w:r>
                    <w:r>
                      <w:rPr>
                        <w:rFonts w:cs="Arial" w:ascii="Arial" w:hAnsi="Arial"/>
                        <w:color w:val="575756"/>
                        <w:w w:val="87"/>
                        <w:sz w:val="13"/>
                      </w:rPr>
                      <w:t>Kruse,</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Prof. Dr. Uwe Schirmer</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Dr. Sabine Voermans</w:t>
                    </w:r>
                  </w:p>
                  <w:p>
                    <w:pPr>
                      <w:pStyle w:val="Rahmeninhalt"/>
                      <w:spacing w:lineRule="auto" w:line="276"/>
                      <w:ind w:firstLine="9"/>
                      <w:rPr>
                        <w:rFonts w:ascii="Arial" w:hAnsi="Arial" w:cs="Arial"/>
                        <w:color w:val="575756"/>
                        <w:w w:val="87"/>
                        <w:sz w:val="13"/>
                      </w:rPr>
                    </w:pPr>
                    <w:r>
                      <w:rPr>
                        <w:rFonts w:cs="Arial" w:ascii="Arial" w:hAnsi="Arial"/>
                        <w:color w:val="575756"/>
                        <w:w w:val="87"/>
                        <w:sz w:val="13"/>
                      </w:rPr>
                      <w:t>Gerhard Wiesler</w:t>
                    </w:r>
                  </w:p>
                  <w:p>
                    <w:pPr>
                      <w:pStyle w:val="Rahmeninhalt"/>
                      <w:ind w:firstLine="10"/>
                      <w:rPr>
                        <w:rFonts w:ascii="Arial" w:hAnsi="Arial" w:cs="Arial"/>
                        <w:color w:val="575756"/>
                        <w:w w:val="90"/>
                        <w:sz w:val="13"/>
                      </w:rPr>
                    </w:pPr>
                    <w:r>
                      <w:rPr>
                        <w:rFonts w:cs="Arial" w:ascii="Arial" w:hAnsi="Arial"/>
                        <w:color w:val="575756"/>
                        <w:w w:val="90"/>
                        <w:sz w:val="13"/>
                      </w:rPr>
                    </w:r>
                  </w:p>
                  <w:p>
                    <w:pPr>
                      <w:pStyle w:val="Rahmeninhalt"/>
                      <w:ind w:firstLine="10"/>
                      <w:rPr>
                        <w:rFonts w:ascii="Arial" w:hAnsi="Arial" w:cs="Arial"/>
                        <w:color w:val="575756"/>
                        <w:w w:val="95"/>
                        <w:sz w:val="13"/>
                      </w:rPr>
                    </w:pPr>
                    <w:r>
                      <w:rPr>
                        <w:rFonts w:cs="Arial" w:ascii="Arial" w:hAnsi="Arial"/>
                        <w:color w:val="575756"/>
                        <w:w w:val="90"/>
                        <w:sz w:val="13"/>
                      </w:rPr>
                      <w:t>Der</w:t>
                    </w:r>
                    <w:r>
                      <w:rPr>
                        <w:rFonts w:cs="Calibri" w:ascii="Calibri" w:hAnsi="Calibri"/>
                        <w:color w:val="000000"/>
                        <w:w w:val="90"/>
                        <w:sz w:val="13"/>
                      </w:rPr>
                      <w:t> </w:t>
                    </w:r>
                    <w:r>
                      <w:rPr>
                        <w:rFonts w:cs="Arial" w:ascii="Arial" w:hAnsi="Arial"/>
                        <w:color w:val="575756"/>
                        <w:w w:val="90"/>
                        <w:sz w:val="13"/>
                      </w:rPr>
                      <w:t>Verein</w:t>
                    </w:r>
                    <w:r>
                      <w:rPr>
                        <w:rFonts w:cs="Calibri" w:ascii="Calibri" w:hAnsi="Calibri"/>
                        <w:color w:val="000000"/>
                        <w:w w:val="90"/>
                        <w:sz w:val="13"/>
                      </w:rPr>
                      <w:t> </w:t>
                    </w:r>
                    <w:r>
                      <w:rPr>
                        <w:rFonts w:cs="Arial" w:ascii="Arial" w:hAnsi="Arial"/>
                        <w:color w:val="575756"/>
                        <w:w w:val="90"/>
                        <w:sz w:val="13"/>
                      </w:rPr>
                      <w:t>ist</w:t>
                    </w:r>
                    <w:r>
                      <w:rPr>
                        <w:rFonts w:cs="Calibri" w:ascii="Calibri" w:hAnsi="Calibri"/>
                        <w:color w:val="000000"/>
                        <w:w w:val="90"/>
                        <w:sz w:val="13"/>
                      </w:rPr>
                      <w:t> </w:t>
                    </w:r>
                    <w:r>
                      <w:rPr>
                        <w:rFonts w:cs="Arial" w:ascii="Arial" w:hAnsi="Arial"/>
                        <w:color w:val="575756"/>
                        <w:w w:val="90"/>
                        <w:sz w:val="13"/>
                      </w:rPr>
                      <w:t xml:space="preserve">unter </w:t>
                    </w:r>
                    <w:r>
                      <w:rPr>
                        <w:rFonts w:cs="Arial" w:ascii="Arial" w:hAnsi="Arial"/>
                        <w:color w:val="575756"/>
                        <w:w w:val="95"/>
                        <w:sz w:val="13"/>
                      </w:rPr>
                      <w:t>der</w:t>
                    </w:r>
                    <w:r>
                      <w:rPr>
                        <w:rFonts w:cs="Calibri" w:ascii="Calibri" w:hAnsi="Calibri"/>
                        <w:color w:val="000000"/>
                        <w:w w:val="95"/>
                        <w:sz w:val="13"/>
                      </w:rPr>
                      <w:t> </w:t>
                    </w:r>
                    <w:r>
                      <w:rPr>
                        <w:rFonts w:cs="Arial" w:ascii="Arial" w:hAnsi="Arial"/>
                        <w:color w:val="575756"/>
                        <w:w w:val="95"/>
                        <w:sz w:val="13"/>
                      </w:rPr>
                      <w:t>Registernummer</w:t>
                    </w:r>
                    <w:r>
                      <w:rPr/>
                      <w:t xml:space="preserve"> </w:t>
                    </w:r>
                    <w:r>
                      <w:rPr>
                        <w:rFonts w:cs="Arial" w:ascii="Arial" w:hAnsi="Arial"/>
                        <w:color w:val="575756"/>
                        <w:w w:val="88"/>
                        <w:sz w:val="13"/>
                      </w:rPr>
                      <w:t>VR</w:t>
                    </w:r>
                    <w:r>
                      <w:rPr>
                        <w:rFonts w:cs="Calibri" w:ascii="Calibri" w:hAnsi="Calibri"/>
                        <w:color w:val="000000"/>
                        <w:w w:val="88"/>
                        <w:sz w:val="13"/>
                      </w:rPr>
                      <w:t> </w:t>
                    </w:r>
                    <w:r>
                      <w:rPr>
                        <w:rFonts w:cs="Arial" w:ascii="Arial" w:hAnsi="Arial"/>
                        <w:color w:val="575756"/>
                        <w:w w:val="88"/>
                        <w:sz w:val="13"/>
                      </w:rPr>
                      <w:t>701164</w:t>
                    </w:r>
                    <w:r>
                      <w:rPr>
                        <w:rFonts w:cs="Calibri" w:ascii="Calibri" w:hAnsi="Calibri"/>
                        <w:color w:val="000000"/>
                        <w:w w:val="88"/>
                        <w:sz w:val="13"/>
                      </w:rPr>
                      <w:t> </w:t>
                    </w:r>
                    <w:r>
                      <w:rPr>
                        <w:rFonts w:cs="Arial" w:ascii="Arial" w:hAnsi="Arial"/>
                        <w:color w:val="575756"/>
                        <w:w w:val="88"/>
                        <w:sz w:val="13"/>
                      </w:rPr>
                      <w:t>beim</w:t>
                    </w:r>
                    <w:r>
                      <w:rPr>
                        <w:rFonts w:cs="Calibri" w:ascii="Calibri" w:hAnsi="Calibri"/>
                        <w:color w:val="000000"/>
                        <w:w w:val="88"/>
                        <w:sz w:val="13"/>
                      </w:rPr>
                      <w:t> </w:t>
                    </w:r>
                    <w:r>
                      <w:rPr>
                        <w:rFonts w:cs="Arial" w:ascii="Arial" w:hAnsi="Arial"/>
                        <w:color w:val="575756"/>
                        <w:w w:val="88"/>
                        <w:sz w:val="13"/>
                      </w:rPr>
                      <w:t xml:space="preserve">Amtsgericht </w:t>
                    </w:r>
                    <w:r>
                      <w:rPr>
                        <w:rFonts w:cs="Arial" w:ascii="Arial" w:hAnsi="Arial"/>
                        <w:color w:val="575756"/>
                        <w:w w:val="92"/>
                        <w:sz w:val="13"/>
                      </w:rPr>
                      <w:t>Freiburg</w:t>
                    </w:r>
                    <w:r>
                      <w:rPr>
                        <w:rFonts w:cs="Calibri" w:ascii="Calibri" w:hAnsi="Calibri"/>
                        <w:color w:val="000000"/>
                        <w:w w:val="92"/>
                        <w:sz w:val="13"/>
                      </w:rPr>
                      <w:t> </w:t>
                    </w:r>
                    <w:r>
                      <w:rPr>
                        <w:rFonts w:cs="Arial" w:ascii="Arial" w:hAnsi="Arial"/>
                        <w:color w:val="575756"/>
                        <w:w w:val="92"/>
                        <w:sz w:val="13"/>
                      </w:rPr>
                      <w:t>i.Br.</w:t>
                    </w:r>
                    <w:r>
                      <w:rPr>
                        <w:rFonts w:cs="Calibri" w:ascii="Calibri" w:hAnsi="Calibri"/>
                        <w:color w:val="000000"/>
                        <w:w w:val="92"/>
                        <w:sz w:val="13"/>
                      </w:rPr>
                      <w:t> </w:t>
                    </w:r>
                    <w:r>
                      <w:rPr>
                        <w:rFonts w:cs="Arial" w:ascii="Arial" w:hAnsi="Arial"/>
                        <w:color w:val="575756"/>
                        <w:w w:val="92"/>
                        <w:sz w:val="13"/>
                      </w:rPr>
                      <w:t xml:space="preserve">eingetragen </w:t>
                    </w:r>
                    <w:r>
                      <w:rPr>
                        <w:rFonts w:cs="Arial" w:ascii="Arial" w:hAnsi="Arial"/>
                        <w:color w:val="575756"/>
                        <w:w w:val="94"/>
                        <w:sz w:val="13"/>
                      </w:rPr>
                      <w:t>und</w:t>
                    </w:r>
                    <w:r>
                      <w:rPr>
                        <w:rFonts w:cs="Calibri" w:ascii="Calibri" w:hAnsi="Calibri"/>
                        <w:color w:val="000000"/>
                        <w:w w:val="94"/>
                        <w:sz w:val="13"/>
                      </w:rPr>
                      <w:t> </w:t>
                    </w:r>
                    <w:r>
                      <w:rPr>
                        <w:rFonts w:cs="Arial" w:ascii="Arial" w:hAnsi="Arial"/>
                        <w:color w:val="575756"/>
                        <w:w w:val="94"/>
                        <w:sz w:val="13"/>
                      </w:rPr>
                      <w:t>gemäß</w:t>
                    </w:r>
                    <w:r>
                      <w:rPr>
                        <w:rFonts w:cs="Calibri" w:ascii="Calibri" w:hAnsi="Calibri"/>
                        <w:color w:val="000000"/>
                        <w:w w:val="94"/>
                        <w:sz w:val="13"/>
                      </w:rPr>
                      <w:t> </w:t>
                    </w:r>
                    <w:r>
                      <w:rPr>
                        <w:rFonts w:cs="Arial" w:ascii="Arial" w:hAnsi="Arial"/>
                        <w:color w:val="575756"/>
                        <w:w w:val="94"/>
                        <w:sz w:val="13"/>
                      </w:rPr>
                      <w:t>Freistellungs-bescheid</w:t>
                    </w:r>
                    <w:r>
                      <w:rPr>
                        <w:rFonts w:cs="Calibri" w:ascii="Calibri" w:hAnsi="Calibri"/>
                        <w:color w:val="000000"/>
                        <w:w w:val="94"/>
                        <w:sz w:val="13"/>
                      </w:rPr>
                      <w:t> </w:t>
                    </w:r>
                    <w:r>
                      <w:rPr>
                        <w:rFonts w:cs="Arial" w:ascii="Arial" w:hAnsi="Arial"/>
                        <w:color w:val="575756"/>
                        <w:w w:val="94"/>
                        <w:sz w:val="13"/>
                      </w:rPr>
                      <w:t>des</w:t>
                    </w:r>
                    <w:r>
                      <w:rPr>
                        <w:rFonts w:cs="Calibri" w:ascii="Calibri" w:hAnsi="Calibri"/>
                        <w:color w:val="000000"/>
                        <w:w w:val="94"/>
                        <w:sz w:val="13"/>
                      </w:rPr>
                      <w:t> </w:t>
                    </w:r>
                    <w:r>
                      <w:rPr>
                        <w:rFonts w:cs="Arial" w:ascii="Arial" w:hAnsi="Arial"/>
                        <w:color w:val="575756"/>
                        <w:w w:val="94"/>
                        <w:sz w:val="13"/>
                      </w:rPr>
                      <w:t xml:space="preserve">Finanzamtes </w:t>
                    </w:r>
                    <w:r>
                      <w:rPr>
                        <w:rFonts w:cs="Arial" w:ascii="Arial" w:hAnsi="Arial"/>
                        <w:color w:val="575756"/>
                        <w:w w:val="91"/>
                        <w:sz w:val="13"/>
                      </w:rPr>
                      <w:t>Freiburg</w:t>
                    </w:r>
                    <w:r>
                      <w:rPr>
                        <w:rFonts w:cs="Calibri" w:ascii="Calibri" w:hAnsi="Calibri"/>
                        <w:color w:val="000000"/>
                        <w:w w:val="91"/>
                        <w:sz w:val="13"/>
                      </w:rPr>
                      <w:t> </w:t>
                    </w:r>
                    <w:r>
                      <w:rPr>
                        <w:rFonts w:cs="Arial" w:ascii="Arial" w:hAnsi="Arial"/>
                        <w:color w:val="575756"/>
                        <w:w w:val="91"/>
                        <w:sz w:val="13"/>
                      </w:rPr>
                      <w:t>i.Br.,</w:t>
                    </w:r>
                    <w:r>
                      <w:rPr>
                        <w:rFonts w:cs="Calibri" w:ascii="Calibri" w:hAnsi="Calibri"/>
                        <w:color w:val="000000"/>
                        <w:w w:val="91"/>
                        <w:sz w:val="13"/>
                      </w:rPr>
                      <w:t> </w:t>
                    </w:r>
                    <w:r>
                      <w:rPr>
                        <w:rFonts w:cs="Arial" w:ascii="Arial" w:hAnsi="Arial"/>
                        <w:color w:val="575756"/>
                        <w:w w:val="91"/>
                        <w:sz w:val="13"/>
                      </w:rPr>
                      <w:t xml:space="preserve">Steuernummer </w:t>
                    </w:r>
                    <w:r>
                      <w:rPr>
                        <w:rFonts w:cs="Arial" w:ascii="Arial" w:hAnsi="Arial"/>
                        <w:color w:val="575756"/>
                        <w:w w:val="89"/>
                        <w:sz w:val="13"/>
                      </w:rPr>
                      <w:t>06469/55830,</w:t>
                    </w:r>
                    <w:r>
                      <w:rPr>
                        <w:rFonts w:cs="Calibri" w:ascii="Calibri" w:hAnsi="Calibri"/>
                        <w:color w:val="000000"/>
                        <w:w w:val="89"/>
                        <w:sz w:val="13"/>
                      </w:rPr>
                      <w:t> </w:t>
                    </w:r>
                    <w:r>
                      <w:rPr>
                        <w:rFonts w:cs="Arial" w:ascii="Arial" w:hAnsi="Arial"/>
                        <w:color w:val="575756"/>
                        <w:w w:val="89"/>
                        <w:sz w:val="13"/>
                      </w:rPr>
                      <w:t>als</w:t>
                    </w:r>
                    <w:r>
                      <w:rPr>
                        <w:rFonts w:cs="Calibri" w:ascii="Calibri" w:hAnsi="Calibri"/>
                        <w:color w:val="000000"/>
                        <w:w w:val="89"/>
                        <w:sz w:val="13"/>
                      </w:rPr>
                      <w:t> </w:t>
                    </w:r>
                    <w:r>
                      <w:rPr>
                        <w:rFonts w:cs="Arial" w:ascii="Arial" w:hAnsi="Arial"/>
                        <w:color w:val="575756"/>
                        <w:w w:val="89"/>
                        <w:sz w:val="13"/>
                      </w:rPr>
                      <w:t>gemein-</w:t>
                    </w:r>
                    <w:r>
                      <w:rPr>
                        <w:rFonts w:cs="Arial" w:ascii="Arial" w:hAnsi="Arial"/>
                        <w:color w:val="575756"/>
                        <w:w w:val="95"/>
                        <w:sz w:val="13"/>
                      </w:rPr>
                      <w:t>nützig</w:t>
                    </w:r>
                    <w:r>
                      <w:rPr>
                        <w:rFonts w:cs="Calibri" w:ascii="Calibri" w:hAnsi="Calibri"/>
                        <w:color w:val="000000"/>
                        <w:w w:val="95"/>
                        <w:sz w:val="13"/>
                      </w:rPr>
                      <w:t> </w:t>
                    </w:r>
                    <w:r>
                      <w:rPr>
                        <w:rFonts w:cs="Arial" w:ascii="Arial" w:hAnsi="Arial"/>
                        <w:color w:val="575756"/>
                        <w:w w:val="95"/>
                        <w:sz w:val="13"/>
                      </w:rPr>
                      <w:t>anerkannt.</w:t>
                    </w:r>
                  </w:p>
                  <w:p>
                    <w:pPr>
                      <w:pStyle w:val="Rahmeninhalt"/>
                      <w:ind w:firstLine="10"/>
                      <w:rPr>
                        <w:rFonts w:ascii="Arial" w:hAnsi="Arial" w:cs="Arial"/>
                        <w:color w:val="575756"/>
                        <w:w w:val="86"/>
                        <w:sz w:val="13"/>
                      </w:rPr>
                    </w:pPr>
                    <w:r>
                      <w:rPr>
                        <w:rFonts w:cs="Arial" w:ascii="Arial" w:hAnsi="Arial"/>
                        <w:color w:val="575756"/>
                        <w:w w:val="86"/>
                        <w:sz w:val="13"/>
                      </w:rPr>
                    </w:r>
                  </w:p>
                  <w:p>
                    <w:pPr>
                      <w:pStyle w:val="Rahmeninhalt"/>
                      <w:ind w:firstLine="10"/>
                      <w:rPr>
                        <w:rFonts w:ascii="Calibri" w:hAnsi="Calibri" w:cs="Calibri"/>
                        <w:color w:val="000000"/>
                        <w:w w:val="86"/>
                        <w:sz w:val="13"/>
                      </w:rPr>
                    </w:pPr>
                    <w:r>
                      <w:rPr>
                        <w:rFonts w:cs="Arial" w:ascii="Arial" w:hAnsi="Arial"/>
                        <w:color w:val="575756"/>
                        <w:w w:val="86"/>
                        <w:sz w:val="13"/>
                      </w:rPr>
                      <w:t>Bankhaus</w:t>
                    </w:r>
                    <w:r>
                      <w:rPr>
                        <w:rFonts w:cs="Calibri" w:ascii="Calibri" w:hAnsi="Calibri"/>
                        <w:color w:val="000000"/>
                        <w:w w:val="86"/>
                        <w:sz w:val="13"/>
                      </w:rPr>
                      <w:t> </w:t>
                    </w:r>
                    <w:r>
                      <w:rPr>
                        <w:rFonts w:cs="Arial" w:ascii="Arial" w:hAnsi="Arial"/>
                        <w:color w:val="575756"/>
                        <w:w w:val="86"/>
                        <w:sz w:val="13"/>
                      </w:rPr>
                      <w:t>E.</w:t>
                    </w:r>
                    <w:r>
                      <w:rPr>
                        <w:rFonts w:cs="Calibri" w:ascii="Calibri" w:hAnsi="Calibri"/>
                        <w:color w:val="000000"/>
                        <w:w w:val="86"/>
                        <w:sz w:val="13"/>
                      </w:rPr>
                      <w:t> </w:t>
                    </w:r>
                    <w:r>
                      <w:rPr>
                        <w:rFonts w:cs="Arial" w:ascii="Arial" w:hAnsi="Arial"/>
                        <w:color w:val="575756"/>
                        <w:w w:val="86"/>
                        <w:sz w:val="13"/>
                      </w:rPr>
                      <w:t>Meyer</w:t>
                    </w:r>
                    <w:r>
                      <w:rPr>
                        <w:rFonts w:cs="Calibri" w:ascii="Calibri" w:hAnsi="Calibri"/>
                        <w:color w:val="000000"/>
                        <w:w w:val="86"/>
                        <w:sz w:val="13"/>
                      </w:rPr>
                      <w:t> </w:t>
                    </w:r>
                    <w:r>
                      <w:rPr>
                        <w:rFonts w:cs="Arial" w:ascii="Arial" w:hAnsi="Arial"/>
                        <w:color w:val="575756"/>
                        <w:w w:val="86"/>
                        <w:sz w:val="13"/>
                      </w:rPr>
                      <w:t>AG</w:t>
                    </w:r>
                    <w:r>
                      <w:rPr>
                        <w:rFonts w:cs="Calibri" w:ascii="Calibri" w:hAnsi="Calibri"/>
                        <w:color w:val="000000"/>
                        <w:w w:val="86"/>
                        <w:sz w:val="13"/>
                      </w:rPr>
                      <w:t> </w:t>
                    </w:r>
                  </w:p>
                  <w:p>
                    <w:pPr>
                      <w:pStyle w:val="Rahmeninhalt"/>
                      <w:ind w:firstLine="10"/>
                      <w:rPr/>
                    </w:pPr>
                    <w:r>
                      <w:rPr>
                        <w:rFonts w:cs="Arial" w:ascii="Arial" w:hAnsi="Arial"/>
                        <w:color w:val="575756"/>
                        <w:w w:val="86"/>
                        <w:sz w:val="13"/>
                      </w:rPr>
                      <w:t>IBAN D</w:t>
                    </w:r>
                    <w:r>
                      <w:rPr>
                        <w:rFonts w:cs="Arial" w:ascii="Arial" w:hAnsi="Arial"/>
                        <w:color w:val="575756"/>
                        <w:w w:val="85"/>
                        <w:sz w:val="13"/>
                      </w:rPr>
                      <w:t>E54</w:t>
                    </w:r>
                    <w:r>
                      <w:rPr>
                        <w:rFonts w:cs="Calibri" w:ascii="Calibri" w:hAnsi="Calibri"/>
                        <w:color w:val="000000"/>
                        <w:w w:val="86"/>
                        <w:sz w:val="13"/>
                      </w:rPr>
                      <w:t> </w:t>
                    </w:r>
                    <w:r>
                      <w:rPr>
                        <w:rFonts w:cs="Arial" w:ascii="Arial" w:hAnsi="Arial"/>
                        <w:color w:val="575756"/>
                        <w:w w:val="85"/>
                        <w:sz w:val="13"/>
                      </w:rPr>
                      <w:t>6803</w:t>
                    </w:r>
                    <w:r>
                      <w:rPr>
                        <w:rFonts w:cs="Calibri" w:ascii="Calibri" w:hAnsi="Calibri"/>
                        <w:color w:val="000000"/>
                        <w:w w:val="86"/>
                        <w:sz w:val="13"/>
                      </w:rPr>
                      <w:t> </w:t>
                    </w:r>
                    <w:r>
                      <w:rPr>
                        <w:rFonts w:cs="Arial" w:ascii="Arial" w:hAnsi="Arial"/>
                        <w:color w:val="575756"/>
                        <w:w w:val="85"/>
                        <w:sz w:val="13"/>
                      </w:rPr>
                      <w:t>0000</w:t>
                    </w:r>
                    <w:r>
                      <w:rPr>
                        <w:rFonts w:cs="Calibri" w:ascii="Calibri" w:hAnsi="Calibri"/>
                        <w:color w:val="000000"/>
                        <w:w w:val="86"/>
                        <w:sz w:val="13"/>
                      </w:rPr>
                      <w:t> </w:t>
                    </w:r>
                    <w:r>
                      <w:rPr>
                        <w:rFonts w:cs="Arial" w:ascii="Arial" w:hAnsi="Arial"/>
                        <w:color w:val="575756"/>
                        <w:w w:val="85"/>
                        <w:sz w:val="13"/>
                      </w:rPr>
                      <w:t>0001</w:t>
                    </w:r>
                    <w:r>
                      <w:rPr>
                        <w:rFonts w:cs="Calibri" w:ascii="Calibri" w:hAnsi="Calibri"/>
                        <w:color w:val="000000"/>
                        <w:w w:val="86"/>
                        <w:sz w:val="13"/>
                      </w:rPr>
                      <w:t> </w:t>
                    </w:r>
                    <w:r>
                      <w:rPr>
                        <w:rFonts w:cs="Arial" w:ascii="Arial" w:hAnsi="Arial"/>
                        <w:color w:val="575756"/>
                        <w:w w:val="85"/>
                        <w:sz w:val="13"/>
                      </w:rPr>
                      <w:t>5050</w:t>
                    </w:r>
                    <w:r>
                      <w:rPr>
                        <w:rFonts w:cs="Calibri" w:ascii="Calibri" w:hAnsi="Calibri"/>
                        <w:color w:val="000000"/>
                        <w:w w:val="86"/>
                        <w:sz w:val="13"/>
                      </w:rPr>
                      <w:t> </w:t>
                    </w:r>
                    <w:r>
                      <w:rPr>
                        <w:rFonts w:cs="Arial" w:ascii="Arial" w:hAnsi="Arial"/>
                        <w:color w:val="575756"/>
                        <w:w w:val="85"/>
                        <w:sz w:val="13"/>
                      </w:rPr>
                      <w:t>09</w:t>
                    </w:r>
                  </w:p>
                </w:txbxContent>
              </v:textbox>
            </v:rect>
          </w:pict>
        </mc:Fallback>
      </mc:AlternateContent>
      <mc:AlternateContent>
        <mc:Choice Requires="wps">
          <w:drawing>
            <wp:anchor behindDoc="1" distT="0" distB="0" distL="114300" distR="114300" simplePos="0" locked="0" layoutInCell="1" allowOverlap="1" relativeHeight="3" wp14:anchorId="6FF8E58E">
              <wp:simplePos x="0" y="0"/>
              <wp:positionH relativeFrom="column">
                <wp:posOffset>5120005</wp:posOffset>
              </wp:positionH>
              <wp:positionV relativeFrom="paragraph">
                <wp:posOffset>64770</wp:posOffset>
              </wp:positionV>
              <wp:extent cx="1072515" cy="229235"/>
              <wp:effectExtent l="0" t="0" r="0" b="0"/>
              <wp:wrapSquare wrapText="bothSides"/>
              <wp:docPr id="17" name="Textfeld 23"/>
              <a:graphic xmlns:a="http://schemas.openxmlformats.org/drawingml/2006/main">
                <a:graphicData uri="http://schemas.microsoft.com/office/word/2010/wordprocessingShape">
                  <wps:wsp>
                    <wps:cNvSpPr/>
                    <wps:spPr>
                      <a:xfrm>
                        <a:off x="0" y="0"/>
                        <a:ext cx="1071720" cy="2286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1</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p>
                      </w:txbxContent>
                    </wps:txbx>
                    <wps:bodyPr>
                      <a:prstTxWarp prst="textNoShape"/>
                      <a:noAutofit/>
                    </wps:bodyPr>
                  </wps:wsp>
                </a:graphicData>
              </a:graphic>
            </wp:anchor>
          </w:drawing>
        </mc:Choice>
        <mc:Fallback>
          <w:pict>
            <v:rect id="shape_0" ID="Textfeld 23" stroked="f" style="position:absolute;margin-left:403.15pt;margin-top:5.1pt;width:84.35pt;height:17.95pt" wp14:anchorId="6FF8E58E">
              <w10:wrap type="square"/>
              <v:fill o:detectmouseclick="t" on="false"/>
              <v:stroke color="#3465a4" joinstyle="round" endcap="flat"/>
              <v:textbox>
                <w:txbxContent>
                  <w:p>
                    <w:pPr>
                      <w:pStyle w:val="Rahmeninhalt"/>
                      <w:rPr>
                        <w:color w:val="000000"/>
                      </w:rPr>
                    </w:pPr>
                    <w:r>
                      <w:rPr>
                        <w:rFonts w:cs="Arial" w:ascii="Arial" w:hAnsi="Arial"/>
                        <w:color w:val="000000"/>
                        <w:sz w:val="13"/>
                        <w:szCs w:val="13"/>
                      </w:rPr>
                      <w:t xml:space="preserve">Seite </w:t>
                    </w:r>
                    <w:r>
                      <w:rPr>
                        <w:rFonts w:cs="Arial" w:ascii="Arial" w:hAnsi="Arial"/>
                        <w:color w:val="000000"/>
                        <w:sz w:val="13"/>
                        <w:szCs w:val="13"/>
                      </w:rPr>
                      <w:fldChar w:fldCharType="begin"/>
                    </w:r>
                    <w:r>
                      <w:rPr>
                        <w:sz w:val="13"/>
                        <w:szCs w:val="13"/>
                        <w:rFonts w:cs="Arial" w:ascii="Arial" w:hAnsi="Arial"/>
                      </w:rPr>
                      <w:instrText> PAGE </w:instrText>
                    </w:r>
                    <w:r>
                      <w:rPr>
                        <w:sz w:val="13"/>
                        <w:szCs w:val="13"/>
                        <w:rFonts w:cs="Arial" w:ascii="Arial" w:hAnsi="Arial"/>
                      </w:rPr>
                      <w:fldChar w:fldCharType="separate"/>
                    </w:r>
                    <w:r>
                      <w:rPr>
                        <w:sz w:val="13"/>
                        <w:szCs w:val="13"/>
                        <w:rFonts w:cs="Arial" w:ascii="Arial" w:hAnsi="Arial"/>
                      </w:rPr>
                      <w:t>1</w:t>
                    </w:r>
                    <w:r>
                      <w:rPr>
                        <w:sz w:val="13"/>
                        <w:szCs w:val="13"/>
                        <w:rFonts w:cs="Arial" w:ascii="Arial" w:hAnsi="Arial"/>
                      </w:rPr>
                      <w:fldChar w:fldCharType="end"/>
                    </w:r>
                    <w:r>
                      <w:rPr>
                        <w:rFonts w:cs="Arial" w:ascii="Arial" w:hAnsi="Arial"/>
                        <w:color w:val="000000"/>
                        <w:sz w:val="13"/>
                        <w:szCs w:val="13"/>
                      </w:rPr>
                      <w:t xml:space="preserve"> / </w:t>
                    </w:r>
                    <w:r>
                      <w:rPr>
                        <w:rFonts w:cs="Arial" w:ascii="Arial" w:hAnsi="Arial"/>
                        <w:color w:val="000000"/>
                        <w:sz w:val="13"/>
                        <w:szCs w:val="13"/>
                      </w:rPr>
                      <w:fldChar w:fldCharType="begin"/>
                    </w:r>
                    <w:r>
                      <w:rPr>
                        <w:sz w:val="13"/>
                        <w:szCs w:val="13"/>
                        <w:rFonts w:cs="Arial" w:ascii="Arial" w:hAnsi="Arial"/>
                      </w:rPr>
                      <w:instrText> NUMPAGES </w:instrText>
                    </w:r>
                    <w:r>
                      <w:rPr>
                        <w:sz w:val="13"/>
                        <w:szCs w:val="13"/>
                        <w:rFonts w:cs="Arial" w:ascii="Arial" w:hAnsi="Arial"/>
                      </w:rPr>
                      <w:fldChar w:fldCharType="separate"/>
                    </w:r>
                    <w:r>
                      <w:rPr>
                        <w:sz w:val="13"/>
                        <w:szCs w:val="13"/>
                        <w:rFonts w:cs="Arial" w:ascii="Arial" w:hAnsi="Arial"/>
                      </w:rPr>
                      <w:t>4</w:t>
                    </w:r>
                    <w:r>
                      <w:rPr>
                        <w:sz w:val="13"/>
                        <w:szCs w:val="13"/>
                        <w:rFonts w:cs="Arial" w:ascii="Arial" w:hAnsi="Arial"/>
                      </w:rPr>
                      <w:fldChar w:fldCharType="end"/>
                    </w:r>
                  </w:p>
                </w:txbxContent>
              </v:textbox>
            </v:rect>
          </w:pict>
        </mc:Fallback>
      </mc:AlternateContent>
      <w:drawing>
        <wp:anchor behindDoc="1" distT="0" distB="0" distL="0" distR="0" simplePos="0" locked="0" layoutInCell="1" allowOverlap="1" relativeHeight="15">
          <wp:simplePos x="0" y="0"/>
          <wp:positionH relativeFrom="margin">
            <wp:posOffset>2615565</wp:posOffset>
          </wp:positionH>
          <wp:positionV relativeFrom="page">
            <wp:posOffset>9850120</wp:posOffset>
          </wp:positionV>
          <wp:extent cx="979170" cy="539750"/>
          <wp:effectExtent l="0" t="0" r="0" b="0"/>
          <wp:wrapNone/>
          <wp:docPr id="19"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 descr=""/>
                  <pic:cNvPicPr>
                    <a:picLocks noChangeAspect="1" noChangeArrowheads="1"/>
                  </pic:cNvPicPr>
                </pic:nvPicPr>
                <pic:blipFill>
                  <a:blip r:embed="rId1"/>
                  <a:stretch>
                    <a:fillRect/>
                  </a:stretch>
                </pic:blipFill>
                <pic:spPr bwMode="auto">
                  <a:xfrm>
                    <a:off x="0" y="0"/>
                    <a:ext cx="979170" cy="539750"/>
                  </a:xfrm>
                  <a:prstGeom prst="rect">
                    <a:avLst/>
                  </a:prstGeom>
                </pic:spPr>
              </pic:pic>
            </a:graphicData>
          </a:graphic>
        </wp:anchor>
      </w:drawing>
      <w:drawing>
        <wp:anchor behindDoc="1" distT="0" distB="0" distL="0" distR="0" simplePos="0" locked="0" layoutInCell="1" allowOverlap="1" relativeHeight="16">
          <wp:simplePos x="0" y="0"/>
          <wp:positionH relativeFrom="margin">
            <wp:posOffset>635</wp:posOffset>
          </wp:positionH>
          <wp:positionV relativeFrom="page">
            <wp:posOffset>9848850</wp:posOffset>
          </wp:positionV>
          <wp:extent cx="895985" cy="539750"/>
          <wp:effectExtent l="0" t="0" r="0" b="0"/>
          <wp:wrapNone/>
          <wp:docPr id="20" name="Grafik 6" descr="BD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BDU_logo_RGB"/>
                  <pic:cNvPicPr>
                    <a:picLocks noChangeAspect="1" noChangeArrowheads="1"/>
                  </pic:cNvPicPr>
                </pic:nvPicPr>
                <pic:blipFill>
                  <a:blip r:embed="rId2"/>
                  <a:stretch>
                    <a:fillRect/>
                  </a:stretch>
                </pic:blipFill>
                <pic:spPr bwMode="auto">
                  <a:xfrm>
                    <a:off x="0" y="0"/>
                    <a:ext cx="895985" cy="539750"/>
                  </a:xfrm>
                  <a:prstGeom prst="rect">
                    <a:avLst/>
                  </a:prstGeom>
                </pic:spPr>
              </pic:pic>
            </a:graphicData>
          </a:graphic>
        </wp:anchor>
      </w:drawing>
      <w:drawing>
        <wp:anchor behindDoc="1" distT="0" distB="0" distL="0" distR="0" simplePos="0" locked="0" layoutInCell="1" allowOverlap="1" relativeHeight="17">
          <wp:simplePos x="0" y="0"/>
          <wp:positionH relativeFrom="column">
            <wp:posOffset>1409700</wp:posOffset>
          </wp:positionH>
          <wp:positionV relativeFrom="page">
            <wp:posOffset>9840595</wp:posOffset>
          </wp:positionV>
          <wp:extent cx="539750" cy="539750"/>
          <wp:effectExtent l="0" t="0" r="0" b="0"/>
          <wp:wrapNone/>
          <wp:docPr id="21" name="Grafik 7" descr="Das Logo der TK ohne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7" descr="Das Logo der TK ohne Claim"/>
                  <pic:cNvPicPr>
                    <a:picLocks noChangeAspect="1" noChangeArrowheads="1"/>
                  </pic:cNvPicPr>
                </pic:nvPicPr>
                <pic:blipFill>
                  <a:blip r:embed="rId3"/>
                  <a:stretch>
                    <a:fillRect/>
                  </a:stretch>
                </pic:blipFill>
                <pic:spPr bwMode="auto">
                  <a:xfrm>
                    <a:off x="0" y="0"/>
                    <a:ext cx="539750" cy="539750"/>
                  </a:xfrm>
                  <a:prstGeom prst="rect">
                    <a:avLst/>
                  </a:prstGeom>
                </pic:spPr>
              </pic:pic>
            </a:graphicData>
          </a:graphic>
        </wp:anchor>
      </w:drawing>
    </w:r>
    <w:r>
      <w:rPr/>
      <w:t xml:space="preserve">  </w:t>
    </w:r>
    <w:r>
      <w:rPr/>
      <w:tab/>
    </w:r>
    <w:r>
      <w:rPr/>
      <w:drawing>
        <wp:inline distT="0" distB="0" distL="0" distR="0">
          <wp:extent cx="809625" cy="352425"/>
          <wp:effectExtent l="0" t="0" r="0" b="0"/>
          <wp:docPr id="22" name="Grafik 14" descr="Kienbaum_Wortbildmarke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14" descr="Kienbaum_Wortbildmarke_Signatur"/>
                  <pic:cNvPicPr>
                    <a:picLocks noChangeAspect="1" noChangeArrowheads="1"/>
                  </pic:cNvPicPr>
                </pic:nvPicPr>
                <pic:blipFill>
                  <a:blip r:embed="rId4"/>
                  <a:stretch>
                    <a:fillRect/>
                  </a:stretch>
                </pic:blipFill>
                <pic:spPr bwMode="auto">
                  <a:xfrm>
                    <a:off x="0" y="0"/>
                    <a:ext cx="809625" cy="35242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6" wp14:anchorId="1B4BAF3B">
              <wp:simplePos x="0" y="0"/>
              <wp:positionH relativeFrom="column">
                <wp:posOffset>5118100</wp:posOffset>
              </wp:positionH>
              <wp:positionV relativeFrom="paragraph">
                <wp:posOffset>1106805</wp:posOffset>
              </wp:positionV>
              <wp:extent cx="1486535" cy="2058035"/>
              <wp:effectExtent l="0" t="0" r="0" b="0"/>
              <wp:wrapSquare wrapText="bothSides"/>
              <wp:docPr id="3" name="Textfeld 26"/>
              <a:graphic xmlns:a="http://schemas.openxmlformats.org/drawingml/2006/main">
                <a:graphicData uri="http://schemas.microsoft.com/office/word/2010/wordprocessingShape">
                  <wps:wsp>
                    <wps:cNvSpPr/>
                    <wps:spPr>
                      <a:xfrm>
                        <a:off x="0" y="0"/>
                        <a:ext cx="1486080" cy="20574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Rahmeninhalt"/>
                            <w:spacing w:lineRule="exact" w:line="198"/>
                            <w:rPr/>
                          </w:pPr>
                          <w:r>
                            <w:rPr>
                              <w:rFonts w:cs="Arial" w:ascii="Arial" w:hAnsi="Arial"/>
                              <w:b/>
                              <w:color w:val="575756"/>
                              <w:w w:val="89"/>
                              <w:sz w:val="13"/>
                            </w:rPr>
                            <w:t xml:space="preserve">Dr. Winfried Kösters </w:t>
                          </w:r>
                        </w:p>
                        <w:p>
                          <w:pPr>
                            <w:pStyle w:val="Rahmeninhalt"/>
                            <w:spacing w:lineRule="exact" w:line="193"/>
                            <w:rPr/>
                          </w:pPr>
                          <w:r>
                            <w:rPr>
                              <w:rFonts w:cs="Arial" w:ascii="Arial" w:hAnsi="Arial"/>
                              <w:color w:val="575756"/>
                              <w:w w:val="91"/>
                              <w:sz w:val="13"/>
                            </w:rPr>
                            <w:t>Winfried.Koesters@demografie-exzellenz.de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+49 2271 92858 </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 xml:space="preserve">+49 2271 91231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wps:txbx>
                    <wps:bodyPr>
                      <a:prstTxWarp prst="textNoShape"/>
                      <a:noAutofit/>
                    </wps:bodyPr>
                  </wps:wsp>
                </a:graphicData>
              </a:graphic>
            </wp:anchor>
          </w:drawing>
        </mc:Choice>
        <mc:Fallback>
          <w:pict>
            <v:rect id="shape_0" ID="Textfeld 26" stroked="f" style="position:absolute;margin-left:403pt;margin-top:87.15pt;width:116.95pt;height:161.95pt" wp14:anchorId="1B4BAF3B">
              <w10:wrap type="square"/>
              <v:fill o:detectmouseclick="t" on="false"/>
              <v:stroke color="#3465a4" joinstyle="round" endcap="flat"/>
              <v:textbox>
                <w:txbxContent>
                  <w:p>
                    <w:pPr>
                      <w:pStyle w:val="Rahmeninhalt"/>
                      <w:spacing w:lineRule="exact" w:line="198"/>
                      <w:rPr/>
                    </w:pPr>
                    <w:r>
                      <w:rPr>
                        <w:rFonts w:cs="Arial" w:ascii="Arial" w:hAnsi="Arial"/>
                        <w:b/>
                        <w:color w:val="575756"/>
                        <w:w w:val="89"/>
                        <w:sz w:val="13"/>
                      </w:rPr>
                      <w:t xml:space="preserve">Dr. Winfried Kösters </w:t>
                    </w:r>
                  </w:p>
                  <w:p>
                    <w:pPr>
                      <w:pStyle w:val="Rahmeninhalt"/>
                      <w:spacing w:lineRule="exact" w:line="193"/>
                      <w:rPr/>
                    </w:pPr>
                    <w:r>
                      <w:rPr>
                        <w:rFonts w:cs="Arial" w:ascii="Arial" w:hAnsi="Arial"/>
                        <w:color w:val="575756"/>
                        <w:w w:val="91"/>
                        <w:sz w:val="13"/>
                      </w:rPr>
                      <w:t>Winfried.Koesters@demografie-exzellenz.de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+49 2271 92858 </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 xml:space="preserve">+49 2271 91231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v:textbox>
            </v:rect>
          </w:pict>
        </mc:Fallback>
      </mc:AlternateContent>
      <w:drawing>
        <wp:anchor behindDoc="1" distT="0" distB="0" distL="0" distR="0" simplePos="0" locked="0" layoutInCell="1" allowOverlap="1" relativeHeight="9">
          <wp:simplePos x="0" y="0"/>
          <wp:positionH relativeFrom="column">
            <wp:posOffset>5200650</wp:posOffset>
          </wp:positionH>
          <wp:positionV relativeFrom="paragraph">
            <wp:posOffset>-4445</wp:posOffset>
          </wp:positionV>
          <wp:extent cx="1109345" cy="883920"/>
          <wp:effectExtent l="0" t="0" r="0" b="0"/>
          <wp:wrapNone/>
          <wp:docPr id="5" name="Bild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7" descr=""/>
                  <pic:cNvPicPr>
                    <a:picLocks noChangeAspect="1" noChangeArrowheads="1"/>
                  </pic:cNvPicPr>
                </pic:nvPicPr>
                <pic:blipFill>
                  <a:blip r:embed="rId1"/>
                  <a:stretch>
                    <a:fillRect/>
                  </a:stretch>
                </pic:blipFill>
                <pic:spPr bwMode="auto">
                  <a:xfrm>
                    <a:off x="0" y="0"/>
                    <a:ext cx="1109345" cy="883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114300" distR="114300" simplePos="0" locked="0" layoutInCell="1" allowOverlap="1" relativeHeight="13" wp14:anchorId="01BBD60B">
              <wp:simplePos x="0" y="0"/>
              <wp:positionH relativeFrom="column">
                <wp:posOffset>5120005</wp:posOffset>
              </wp:positionH>
              <wp:positionV relativeFrom="paragraph">
                <wp:posOffset>1105535</wp:posOffset>
              </wp:positionV>
              <wp:extent cx="1486535" cy="2058035"/>
              <wp:effectExtent l="0" t="0" r="0" b="0"/>
              <wp:wrapSquare wrapText="bothSides"/>
              <wp:docPr id="6" name="Textfeld 37"/>
              <a:graphic xmlns:a="http://schemas.openxmlformats.org/drawingml/2006/main">
                <a:graphicData uri="http://schemas.microsoft.com/office/word/2010/wordprocessingShape">
                  <wps:wsp>
                    <wps:cNvSpPr/>
                    <wps:spPr>
                      <a:xfrm>
                        <a:off x="0" y="0"/>
                        <a:ext cx="1486080" cy="2057400"/>
                      </a:xfrm>
                      <a:prstGeom prst="rect">
                        <a:avLst/>
                      </a:prstGeom>
                      <a:noFill/>
                      <a:ln>
                        <a:noFill/>
                      </a:ln>
                    </wps:spPr>
                    <wps:style>
                      <a:lnRef idx="0"/>
                      <a:fillRef idx="0"/>
                      <a:effectRef idx="0"/>
                      <a:fontRef idx="minor"/>
                    </wps:style>
                    <wps:txbx>
                      <w:txbxContent>
                        <w:p>
                          <w:pPr>
                            <w:pStyle w:val="Rahmeninhalt"/>
                            <w:spacing w:lineRule="exact" w:line="198"/>
                            <w:rPr/>
                          </w:pPr>
                          <w:r>
                            <w:rPr>
                              <w:rFonts w:cs="Arial" w:ascii="Arial" w:hAnsi="Arial"/>
                              <w:b/>
                              <w:color w:val="575756"/>
                              <w:w w:val="89"/>
                              <w:sz w:val="13"/>
                            </w:rPr>
                            <w:t>Dr. Winfried Kösters</w:t>
                          </w:r>
                        </w:p>
                        <w:p>
                          <w:pPr>
                            <w:pStyle w:val="Rahmeninhalt"/>
                            <w:spacing w:lineRule="exact" w:line="193"/>
                            <w:rPr/>
                          </w:pPr>
                          <w:r>
                            <w:rPr>
                              <w:rFonts w:cs="Arial" w:ascii="Arial" w:hAnsi="Arial"/>
                              <w:color w:val="575756"/>
                              <w:w w:val="91"/>
                              <w:sz w:val="13"/>
                            </w:rPr>
                            <w:t>Winfried.Koesters@demografie-exezellenz.de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+49 2771 92858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 xml:space="preserve">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wps:txbx>
                    <wps:bodyPr>
                      <a:prstTxWarp prst="textNoShape"/>
                      <a:noAutofit/>
                    </wps:bodyPr>
                  </wps:wsp>
                </a:graphicData>
              </a:graphic>
            </wp:anchor>
          </w:drawing>
        </mc:Choice>
        <mc:Fallback>
          <w:pict>
            <v:rect id="shape_0" ID="Textfeld 37" stroked="f" style="position:absolute;margin-left:403.15pt;margin-top:87.05pt;width:116.95pt;height:161.95pt" wp14:anchorId="01BBD60B">
              <w10:wrap type="square"/>
              <v:fill o:detectmouseclick="t" on="false"/>
              <v:stroke color="#3465a4" joinstyle="round" endcap="flat"/>
              <v:textbox>
                <w:txbxContent>
                  <w:p>
                    <w:pPr>
                      <w:pStyle w:val="Rahmeninhalt"/>
                      <w:spacing w:lineRule="exact" w:line="198"/>
                      <w:rPr/>
                    </w:pPr>
                    <w:r>
                      <w:rPr>
                        <w:rFonts w:cs="Arial" w:ascii="Arial" w:hAnsi="Arial"/>
                        <w:b/>
                        <w:color w:val="575756"/>
                        <w:w w:val="89"/>
                        <w:sz w:val="13"/>
                      </w:rPr>
                      <w:t>Dr. Winfried Kösters</w:t>
                    </w:r>
                  </w:p>
                  <w:p>
                    <w:pPr>
                      <w:pStyle w:val="Rahmeninhalt"/>
                      <w:spacing w:lineRule="exact" w:line="193"/>
                      <w:rPr/>
                    </w:pPr>
                    <w:r>
                      <w:rPr>
                        <w:rFonts w:cs="Arial" w:ascii="Arial" w:hAnsi="Arial"/>
                        <w:color w:val="575756"/>
                        <w:w w:val="91"/>
                        <w:sz w:val="13"/>
                      </w:rPr>
                      <w:t>Winfried.Koesters@demografie-exezellenz.de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 xml:space="preserve">+49 2771 92858 </w:t>
                    </w:r>
                  </w:p>
                  <w:p>
                    <w:pPr>
                      <w:pStyle w:val="Rahmeninhalt"/>
                      <w:spacing w:lineRule="exact" w:line="240"/>
                      <w:rPr/>
                    </w:pPr>
                    <w:r>
                      <w:rPr/>
                    </w:r>
                  </w:p>
                  <w:p>
                    <w:pPr>
                      <w:pStyle w:val="Rahmeninhalt"/>
                      <w:spacing w:lineRule="exact" w:line="273"/>
                      <w:rPr/>
                    </w:pPr>
                    <w:r>
                      <w:rPr>
                        <w:rFonts w:cs="Arial" w:ascii="Arial" w:hAnsi="Arial"/>
                        <w:b/>
                        <w:color w:val="575756"/>
                        <w:w w:val="87"/>
                        <w:sz w:val="13"/>
                      </w:rPr>
                      <w:t>Demografie</w:t>
                    </w:r>
                    <w:r>
                      <w:rPr>
                        <w:rFonts w:cs="Calibri" w:ascii="Calibri" w:hAnsi="Calibri"/>
                        <w:b/>
                        <w:color w:val="000000"/>
                        <w:w w:val="88"/>
                        <w:sz w:val="13"/>
                      </w:rPr>
                      <w:t> </w:t>
                    </w:r>
                    <w:r>
                      <w:rPr>
                        <w:rFonts w:cs="Arial" w:ascii="Arial" w:hAnsi="Arial"/>
                        <w:b/>
                        <w:color w:val="575756"/>
                        <w:w w:val="87"/>
                        <w:sz w:val="13"/>
                      </w:rPr>
                      <w:t>Exzellenz</w:t>
                    </w:r>
                    <w:r>
                      <w:rPr>
                        <w:rFonts w:cs="Calibri" w:ascii="Calibri" w:hAnsi="Calibri"/>
                        <w:b/>
                        <w:color w:val="000000"/>
                        <w:w w:val="88"/>
                        <w:sz w:val="13"/>
                      </w:rPr>
                      <w:t> </w:t>
                    </w:r>
                    <w:r>
                      <w:rPr>
                        <w:rFonts w:cs="Arial" w:ascii="Arial" w:hAnsi="Arial"/>
                        <w:b/>
                        <w:color w:val="575756"/>
                        <w:w w:val="87"/>
                        <w:sz w:val="13"/>
                      </w:rPr>
                      <w:t>e.V.</w:t>
                    </w:r>
                  </w:p>
                  <w:p>
                    <w:pPr>
                      <w:pStyle w:val="Rahmeninhalt"/>
                      <w:spacing w:lineRule="exact" w:line="193"/>
                      <w:rPr/>
                    </w:pPr>
                    <w:r>
                      <w:rPr>
                        <w:rFonts w:cs="Arial" w:ascii="Arial" w:hAnsi="Arial"/>
                        <w:color w:val="575756"/>
                        <w:w w:val="93"/>
                        <w:sz w:val="13"/>
                      </w:rPr>
                      <w:t xml:space="preserve">c/o Kienbaum Consultants </w:t>
                    </w:r>
                  </w:p>
                  <w:p>
                    <w:pPr>
                      <w:pStyle w:val="Rahmeninhalt"/>
                      <w:spacing w:lineRule="exact" w:line="200"/>
                      <w:rPr/>
                    </w:pPr>
                    <w:r>
                      <w:rPr>
                        <w:rFonts w:cs="Arial" w:ascii="Arial" w:hAnsi="Arial"/>
                        <w:color w:val="575756"/>
                        <w:w w:val="93"/>
                        <w:sz w:val="13"/>
                      </w:rPr>
                      <w:t>International GmbH</w:t>
                    </w:r>
                  </w:p>
                  <w:p>
                    <w:pPr>
                      <w:pStyle w:val="Rahmeninhalt"/>
                      <w:spacing w:lineRule="exact" w:line="200"/>
                      <w:rPr/>
                    </w:pPr>
                    <w:r>
                      <w:rPr>
                        <w:rFonts w:cs="Arial" w:ascii="Arial" w:hAnsi="Arial"/>
                        <w:color w:val="575756"/>
                        <w:w w:val="93"/>
                        <w:sz w:val="13"/>
                      </w:rPr>
                      <w:t>Rehlingstraße 16a</w:t>
                    </w:r>
                  </w:p>
                  <w:p>
                    <w:pPr>
                      <w:pStyle w:val="Rahmeninhalt"/>
                      <w:spacing w:lineRule="exact" w:line="200"/>
                      <w:rPr/>
                    </w:pPr>
                    <w:r>
                      <w:rPr>
                        <w:rFonts w:cs="Arial" w:ascii="Arial" w:hAnsi="Arial"/>
                        <w:color w:val="575756"/>
                        <w:w w:val="90"/>
                        <w:sz w:val="13"/>
                      </w:rPr>
                      <w:t>D-79100 Freiburg i. Br.</w:t>
                    </w:r>
                  </w:p>
                  <w:p>
                    <w:pPr>
                      <w:pStyle w:val="Rahmeninhalt"/>
                      <w:spacing w:lineRule="exact" w:line="314"/>
                      <w:rPr/>
                    </w:pPr>
                    <w:r>
                      <w:rPr>
                        <w:rFonts w:cs="Arial" w:ascii="Arial" w:hAnsi="Arial"/>
                        <w:color w:val="575756"/>
                        <w:w w:val="91"/>
                        <w:sz w:val="13"/>
                      </w:rPr>
                      <w:t>www.demografie-exzellenz.de</w:t>
                    </w:r>
                  </w:p>
                  <w:p>
                    <w:pPr>
                      <w:pStyle w:val="Rahmeninhalt"/>
                      <w:spacing w:lineRule="exact" w:line="200"/>
                      <w:rPr/>
                    </w:pPr>
                    <w:r>
                      <w:rPr>
                        <w:rFonts w:cs="Arial" w:ascii="Arial" w:hAnsi="Arial"/>
                        <w:color w:val="575756"/>
                        <w:w w:val="93"/>
                        <w:sz w:val="13"/>
                      </w:rPr>
                      <w:t>info@demografie-exzellenz.de</w:t>
                    </w:r>
                  </w:p>
                  <w:p>
                    <w:pPr>
                      <w:pStyle w:val="Rahmeninhalt"/>
                      <w:spacing w:lineRule="exact" w:line="207"/>
                      <w:rPr/>
                    </w:pPr>
                    <w:r>
                      <w:rPr>
                        <w:rFonts w:cs="Arial" w:ascii="Arial" w:hAnsi="Arial"/>
                        <w:b/>
                        <w:color w:val="575756"/>
                        <w:w w:val="94"/>
                        <w:sz w:val="13"/>
                      </w:rPr>
                      <w:t>Tel</w:t>
                    </w:r>
                    <w:r>
                      <w:rPr>
                        <w:rFonts w:cs="Arial" w:ascii="Arial" w:hAnsi="Arial"/>
                        <w:color w:val="575756"/>
                        <w:w w:val="94"/>
                        <w:sz w:val="13"/>
                      </w:rPr>
                      <w:t> </w:t>
                    </w:r>
                    <w:r>
                      <w:rPr>
                        <w:rFonts w:cs="Calibri" w:ascii="Calibri" w:hAnsi="Calibri"/>
                        <w:color w:val="000000"/>
                        <w:w w:val="94"/>
                        <w:sz w:val="13"/>
                      </w:rPr>
                      <w:t> </w:t>
                    </w:r>
                    <w:r>
                      <w:rPr>
                        <w:rFonts w:cs="Arial" w:ascii="Arial" w:hAnsi="Arial"/>
                        <w:color w:val="575756"/>
                        <w:w w:val="94"/>
                        <w:sz w:val="13"/>
                      </w:rPr>
                      <w:t>+49 761 459888-25</w:t>
                    </w:r>
                  </w:p>
                  <w:p>
                    <w:pPr>
                      <w:pStyle w:val="Rahmeninhalt"/>
                      <w:spacing w:lineRule="exact" w:line="200"/>
                      <w:rPr/>
                    </w:pPr>
                    <w:r>
                      <w:rPr>
                        <w:rFonts w:cs="Arial" w:ascii="Arial" w:hAnsi="Arial"/>
                        <w:b/>
                        <w:color w:val="575756"/>
                        <w:w w:val="92"/>
                        <w:sz w:val="13"/>
                      </w:rPr>
                      <w:t>Fax</w:t>
                    </w:r>
                    <w:r>
                      <w:rPr>
                        <w:rFonts w:cs="Arial" w:ascii="Arial" w:hAnsi="Arial"/>
                        <w:color w:val="575756"/>
                        <w:w w:val="92"/>
                        <w:sz w:val="13"/>
                      </w:rPr>
                      <w:t> </w:t>
                    </w:r>
                    <w:r>
                      <w:rPr>
                        <w:rFonts w:cs="Calibri" w:ascii="Calibri" w:hAnsi="Calibri"/>
                        <w:color w:val="000000"/>
                        <w:w w:val="92"/>
                        <w:sz w:val="13"/>
                      </w:rPr>
                      <w:t> </w:t>
                    </w:r>
                    <w:r>
                      <w:rPr>
                        <w:rFonts w:cs="Arial" w:ascii="Arial" w:hAnsi="Arial"/>
                        <w:color w:val="575756"/>
                        <w:w w:val="92"/>
                        <w:sz w:val="13"/>
                      </w:rPr>
                      <w:t>+49 761 459888-227618</w:t>
                    </w:r>
                  </w:p>
                </w:txbxContent>
              </v:textbox>
            </v:rect>
          </w:pict>
        </mc:Fallback>
      </mc:AlternateContent>
      <w:drawing>
        <wp:anchor behindDoc="1" distT="0" distB="0" distL="0" distR="0" simplePos="0" locked="0" layoutInCell="1" allowOverlap="1" relativeHeight="14">
          <wp:simplePos x="0" y="0"/>
          <wp:positionH relativeFrom="column">
            <wp:posOffset>5198745</wp:posOffset>
          </wp:positionH>
          <wp:positionV relativeFrom="paragraph">
            <wp:posOffset>635</wp:posOffset>
          </wp:positionV>
          <wp:extent cx="1109345" cy="883920"/>
          <wp:effectExtent l="0" t="0" r="0" b="0"/>
          <wp:wrapNone/>
          <wp:docPr id="8" name="Bild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38" descr=""/>
                  <pic:cNvPicPr>
                    <a:picLocks noChangeAspect="1" noChangeArrowheads="1"/>
                  </pic:cNvPicPr>
                </pic:nvPicPr>
                <pic:blipFill>
                  <a:blip r:embed="rId1"/>
                  <a:stretch>
                    <a:fillRect/>
                  </a:stretch>
                </pic:blipFill>
                <pic:spPr bwMode="auto">
                  <a:xfrm>
                    <a:off x="0" y="0"/>
                    <a:ext cx="1109345" cy="8839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4.55pt;height:11.25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jc w:val="left"/>
    </w:pPr>
    <w:rPr>
      <w:rFonts w:ascii="Cambria" w:hAnsi="Cambria" w:eastAsia="ＭＳ 明朝"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6634c8"/>
    <w:rPr>
      <w:rFonts w:ascii="Lucida Grande" w:hAnsi="Lucida Grande" w:cs="Lucida Grande"/>
      <w:sz w:val="18"/>
      <w:szCs w:val="18"/>
    </w:rPr>
  </w:style>
  <w:style w:type="character" w:styleId="Internetverknpfung">
    <w:name w:val="Internetverknüpfung"/>
    <w:basedOn w:val="DefaultParagraphFont"/>
    <w:uiPriority w:val="99"/>
    <w:unhideWhenUsed/>
    <w:rsid w:val="006634c8"/>
    <w:rPr>
      <w:color w:val="0000FF" w:themeColor="hyperlink"/>
      <w:u w:val="single"/>
    </w:rPr>
  </w:style>
  <w:style w:type="character" w:styleId="FollowedHyperlink">
    <w:name w:val="FollowedHyperlink"/>
    <w:basedOn w:val="DefaultParagraphFont"/>
    <w:uiPriority w:val="99"/>
    <w:semiHidden/>
    <w:unhideWhenUsed/>
    <w:qFormat/>
    <w:rsid w:val="006634c8"/>
    <w:rPr>
      <w:color w:val="800080" w:themeColor="followedHyperlink"/>
      <w:u w:val="single"/>
    </w:rPr>
  </w:style>
  <w:style w:type="character" w:styleId="KopfzeileZchn" w:customStyle="1">
    <w:name w:val="Kopfzeile Zchn"/>
    <w:basedOn w:val="DefaultParagraphFont"/>
    <w:link w:val="Kopfzeile"/>
    <w:uiPriority w:val="99"/>
    <w:qFormat/>
    <w:rsid w:val="00467a4f"/>
    <w:rPr/>
  </w:style>
  <w:style w:type="character" w:styleId="FuzeileZchn" w:customStyle="1">
    <w:name w:val="Fußzeile Zchn"/>
    <w:basedOn w:val="DefaultParagraphFont"/>
    <w:link w:val="Fuzeile"/>
    <w:uiPriority w:val="99"/>
    <w:qFormat/>
    <w:rsid w:val="00467a4f"/>
    <w:rPr/>
  </w:style>
  <w:style w:type="character" w:styleId="Betont">
    <w:name w:val="Betont"/>
    <w:basedOn w:val="DefaultParagraphFont"/>
    <w:uiPriority w:val="20"/>
    <w:qFormat/>
    <w:rsid w:val="00397a38"/>
    <w:rPr>
      <w:i/>
      <w:iCs/>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6634c8"/>
    <w:pPr/>
    <w:rPr>
      <w:rFonts w:ascii="Lucida Grande" w:hAnsi="Lucida Grande" w:cs="Lucida Grande"/>
      <w:sz w:val="18"/>
      <w:szCs w:val="18"/>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467a4f"/>
    <w:pPr>
      <w:tabs>
        <w:tab w:val="clear" w:pos="708"/>
        <w:tab w:val="center" w:pos="4536" w:leader="none"/>
        <w:tab w:val="right" w:pos="9072" w:leader="none"/>
      </w:tabs>
    </w:pPr>
    <w:rPr/>
  </w:style>
  <w:style w:type="paragraph" w:styleId="Fuzeile">
    <w:name w:val="Footer"/>
    <w:basedOn w:val="Normal"/>
    <w:link w:val="FuzeileZchn"/>
    <w:uiPriority w:val="99"/>
    <w:unhideWhenUsed/>
    <w:rsid w:val="00467a4f"/>
    <w:pPr>
      <w:tabs>
        <w:tab w:val="clear" w:pos="708"/>
        <w:tab w:val="center" w:pos="4536" w:leader="none"/>
        <w:tab w:val="right" w:pos="9072" w:leader="none"/>
      </w:tabs>
    </w:pPr>
    <w:rPr/>
  </w:style>
  <w:style w:type="paragraph" w:styleId="Bank" w:customStyle="1">
    <w:name w:val="bank"/>
    <w:basedOn w:val="Normal"/>
    <w:qFormat/>
    <w:rsid w:val="00510f0e"/>
    <w:pPr>
      <w:keepNext w:val="true"/>
      <w:keepLines/>
      <w:tabs>
        <w:tab w:val="clear" w:pos="708"/>
        <w:tab w:val="left" w:pos="1701" w:leader="none"/>
      </w:tabs>
    </w:pPr>
    <w:rPr>
      <w:rFonts w:ascii="Arial" w:hAnsi="Arial" w:eastAsia="Times New Roman" w:cs="Times New Roman"/>
      <w:szCs w:val="20"/>
    </w:rPr>
  </w:style>
  <w:style w:type="paragraph" w:styleId="ListParagraph">
    <w:name w:val="List Paragraph"/>
    <w:basedOn w:val="Normal"/>
    <w:uiPriority w:val="34"/>
    <w:qFormat/>
    <w:rsid w:val="00397a38"/>
    <w:pPr>
      <w:spacing w:before="0" w:after="0"/>
      <w:ind w:left="720" w:hanging="0"/>
      <w:contextualSpacing/>
    </w:pPr>
    <w:rPr/>
  </w:style>
  <w:style w:type="paragraph" w:styleId="Kernbotschaft" w:customStyle="1">
    <w:name w:val="kernbotschaft"/>
    <w:basedOn w:val="Normal"/>
    <w:autoRedefine/>
    <w:qFormat/>
    <w:rsid w:val="00e60881"/>
    <w:pPr>
      <w:spacing w:lineRule="exact" w:line="250"/>
      <w:ind w:left="357" w:hanging="357"/>
    </w:pPr>
    <w:rPr>
      <w:rFonts w:ascii="Roboto Condensed Light" w:hAnsi="Roboto Condensed Light" w:eastAsia="Cambria" w:eastAsiaTheme="minorHAnsi"/>
      <w:color w:val="0049A4"/>
      <w:sz w:val="20"/>
      <w:szCs w:val="22"/>
      <w:lang w:eastAsia="en-US"/>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casa.de/" TargetMode="External"/><Relationship Id="rId3" Type="http://schemas.openxmlformats.org/officeDocument/2006/relationships/hyperlink" Target="http://www.wisr.eu/" TargetMode="External"/><Relationship Id="rId4" Type="http://schemas.openxmlformats.org/officeDocument/2006/relationships/hyperlink" Target="http://www.pfedelbach.de/"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jpeg"/>
</Relationships>
</file>

<file path=word/_rels/footer2.xml.rels><?xml version="1.0" encoding="UTF-8"?>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 Id="rId3" Type="http://schemas.openxmlformats.org/officeDocument/2006/relationships/image" Target="media/image9.jpeg"/><Relationship Id="rId4" Type="http://schemas.openxmlformats.org/officeDocument/2006/relationships/image" Target="media/image10.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numbering.xml.rels><?xml version="1.0" encoding="UTF-8"?>
<Relationships xmlns="http://schemas.openxmlformats.org/package/2006/relationships"><Relationship Id="rId1" Type="http://schemas.openxmlformats.org/officeDocument/2006/relationships/image" Target="media/image11.pn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A58D-0AF0-4A79-936D-7F059C9D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Pressemitteilung_DEA_Preisträger 2019</Template>
  <TotalTime>0</TotalTime>
  <Application>LibreOffice/6.3.1.2$Linux_X86_64 LibreOffice_project/30$Build-2</Application>
  <Pages>3</Pages>
  <Words>946</Words>
  <Characters>6631</Characters>
  <CharactersWithSpaces>7566</CharactersWithSpaces>
  <Paragraphs>55</Paragraphs>
  <Company>SysTeam Plus OHG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2019-10-04T16:58:58Z</dcterms:created>
  <dc:creator/>
  <dc:description/>
  <dc:language>de-DE</dc:language>
  <cp:lastModifiedBy>Winfried Kösters</cp:lastModifiedBy>
  <cp:lastPrinted>2019-10-04T09:31:00Z</cp:lastPrinted>
  <dcterms:modified xsi:type="dcterms:W3CDTF">2019-10-04T09:38:00Z</dcterms:modified>
  <cp:revision>7</cp:revision>
  <dc:subject/>
  <dc:title>Vorlage DE Brief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SysTeam Plus OHG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